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6E7" w:rsidRDefault="00CE76E7" w:rsidP="00CE76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3352800"/>
            <wp:effectExtent l="0" t="0" r="0" b="0"/>
            <wp:docPr id="2" name="Рисунок 2" descr="C:\Users\user\Desktop\45012be0-f70c-419c-927d-4960b2fe05c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5012be0-f70c-419c-927d-4960b2fe05c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 xml:space="preserve">Суши и роллы – популярные блюда юго-восточной кухни. Они богаты </w:t>
      </w:r>
      <w:proofErr w:type="spellStart"/>
      <w:r w:rsidRPr="00CE76E7">
        <w:rPr>
          <w:rFonts w:ascii="Times New Roman" w:hAnsi="Times New Roman" w:cs="Times New Roman"/>
          <w:sz w:val="28"/>
          <w:szCs w:val="28"/>
        </w:rPr>
        <w:t>богаты</w:t>
      </w:r>
      <w:proofErr w:type="spellEnd"/>
      <w:r w:rsidRPr="00CE76E7">
        <w:rPr>
          <w:rFonts w:ascii="Times New Roman" w:hAnsi="Times New Roman" w:cs="Times New Roman"/>
          <w:sz w:val="28"/>
          <w:szCs w:val="28"/>
        </w:rPr>
        <w:t xml:space="preserve"> микроэлементами и витаминами: кальцием, магнием, калием, фосфором, йодом и витаминами A, B, C, K. Однако некачественные или испорченные продукты могут вызвать пищевые отравления и гельминтозы. 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Какие признаки потенциально опасных суши и</w:t>
      </w:r>
      <w:r>
        <w:rPr>
          <w:rFonts w:ascii="Times New Roman" w:hAnsi="Times New Roman" w:cs="Times New Roman"/>
          <w:sz w:val="28"/>
          <w:szCs w:val="28"/>
        </w:rPr>
        <w:t xml:space="preserve"> роллов должны вас насторожить?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Слипшийся или пересушенный рис.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Рыба с пятнами или неестественным блеском.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Водянистый или расслоенный авокадо.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Резкий или кислый запах рыбы.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Отсутствие маркировки о дате и времени изготовления.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Поврежден</w:t>
      </w:r>
      <w:r>
        <w:rPr>
          <w:rFonts w:ascii="Times New Roman" w:hAnsi="Times New Roman" w:cs="Times New Roman"/>
          <w:sz w:val="28"/>
          <w:szCs w:val="28"/>
        </w:rPr>
        <w:t>ная или негерметичная упаковка.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Хранение: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готовые блюда хранить в холодильнике не более 1 суток;</w:t>
      </w:r>
    </w:p>
    <w:p w:rsidR="00CE76E7" w:rsidRPr="00CE76E7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упаковка должна быть целой и герме</w:t>
      </w:r>
      <w:r>
        <w:rPr>
          <w:rFonts w:ascii="Times New Roman" w:hAnsi="Times New Roman" w:cs="Times New Roman"/>
          <w:sz w:val="28"/>
          <w:szCs w:val="28"/>
        </w:rPr>
        <w:t>тичной, без подтеков и вздутий.</w:t>
      </w:r>
    </w:p>
    <w:p w:rsidR="00A24B63" w:rsidRDefault="00CE76E7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E7">
        <w:rPr>
          <w:rFonts w:ascii="Times New Roman" w:hAnsi="Times New Roman" w:cs="Times New Roman"/>
          <w:sz w:val="28"/>
          <w:szCs w:val="28"/>
        </w:rPr>
        <w:t>Свежие суши и роллы имеют нейтральный морской запах и яркий, естественный цвет ингредиентов. При малейших сомнениях в качестве откажитесь от употребления и сообщите в службу поддержки ресторана, где вы делали заказ.</w:t>
      </w:r>
    </w:p>
    <w:p w:rsidR="00391D0F" w:rsidRDefault="00391D0F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D0F" w:rsidRPr="00391D0F" w:rsidRDefault="00391D0F" w:rsidP="00CE7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391D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391D0F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391D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  <w:bookmarkEnd w:id="0"/>
    </w:p>
    <w:sectPr w:rsidR="00391D0F" w:rsidRPr="0039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A2"/>
    <w:rsid w:val="00391D0F"/>
    <w:rsid w:val="00A24B63"/>
    <w:rsid w:val="00CE76E7"/>
    <w:rsid w:val="00F0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0506-3AC3-4056-BE6B-E255483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2025-12-25T07:10:00Z</dcterms:created>
  <dcterms:modified xsi:type="dcterms:W3CDTF">2025-12-25T07:18:00Z</dcterms:modified>
</cp:coreProperties>
</file>