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A2C" w:rsidRPr="00EF01F5" w:rsidRDefault="00FD0159" w:rsidP="00EF01F5">
      <w:pPr>
        <w:tabs>
          <w:tab w:val="left" w:pos="3675"/>
        </w:tabs>
        <w:jc w:val="center"/>
        <w:rPr>
          <w:b/>
          <w:bCs/>
          <w:sz w:val="28"/>
          <w:szCs w:val="28"/>
        </w:rPr>
      </w:pPr>
      <w:bookmarkStart w:id="0" w:name="_GoBack"/>
      <w:r w:rsidRPr="00EF01F5">
        <w:rPr>
          <w:b/>
          <w:bCs/>
          <w:sz w:val="28"/>
          <w:szCs w:val="28"/>
        </w:rPr>
        <w:t xml:space="preserve">В Азнакаевском районе обнаружена неправомерная торговля </w:t>
      </w:r>
      <w:r w:rsidR="000C1322" w:rsidRPr="00EF01F5">
        <w:rPr>
          <w:b/>
          <w:bCs/>
          <w:sz w:val="28"/>
          <w:szCs w:val="28"/>
        </w:rPr>
        <w:t>алкогольными</w:t>
      </w:r>
      <w:r w:rsidRPr="00EF01F5">
        <w:rPr>
          <w:b/>
          <w:bCs/>
          <w:sz w:val="28"/>
          <w:szCs w:val="28"/>
        </w:rPr>
        <w:t xml:space="preserve"> напитками</w:t>
      </w:r>
    </w:p>
    <w:bookmarkEnd w:id="0"/>
    <w:p w:rsidR="00194A2C" w:rsidRPr="00EF01F5" w:rsidRDefault="00194A2C" w:rsidP="002C70D2">
      <w:pPr>
        <w:jc w:val="both"/>
        <w:rPr>
          <w:color w:val="FF0000"/>
          <w:sz w:val="28"/>
          <w:szCs w:val="28"/>
        </w:rPr>
      </w:pPr>
    </w:p>
    <w:p w:rsidR="00FD0159" w:rsidRPr="00EF01F5" w:rsidRDefault="000C1322" w:rsidP="00FD0159">
      <w:pPr>
        <w:jc w:val="both"/>
        <w:rPr>
          <w:sz w:val="28"/>
          <w:szCs w:val="28"/>
        </w:rPr>
      </w:pPr>
      <w:r w:rsidRPr="00EF01F5">
        <w:rPr>
          <w:color w:val="FF0000"/>
          <w:sz w:val="28"/>
          <w:szCs w:val="28"/>
        </w:rPr>
        <w:tab/>
      </w:r>
      <w:r w:rsidR="001E5A20" w:rsidRPr="00EF01F5">
        <w:rPr>
          <w:sz w:val="28"/>
          <w:szCs w:val="28"/>
        </w:rPr>
        <w:t>В Альметьевский территориальный орган Госалкогольинспекции Республики Татарстан поступил материал проверки из</w:t>
      </w:r>
      <w:r w:rsidR="00A12D35" w:rsidRPr="00EF01F5">
        <w:rPr>
          <w:sz w:val="28"/>
          <w:szCs w:val="28"/>
        </w:rPr>
        <w:t xml:space="preserve"> отдела ОЭБ и ПК ОМВД России по </w:t>
      </w:r>
      <w:r w:rsidR="00FD0159" w:rsidRPr="00EF01F5">
        <w:rPr>
          <w:sz w:val="28"/>
          <w:szCs w:val="28"/>
        </w:rPr>
        <w:t>Азнакаевскому</w:t>
      </w:r>
      <w:r w:rsidR="00A12D35" w:rsidRPr="00EF01F5">
        <w:rPr>
          <w:sz w:val="28"/>
          <w:szCs w:val="28"/>
        </w:rPr>
        <w:t xml:space="preserve"> району</w:t>
      </w:r>
      <w:r w:rsidR="00FD0159" w:rsidRPr="00EF01F5">
        <w:rPr>
          <w:sz w:val="28"/>
          <w:szCs w:val="28"/>
        </w:rPr>
        <w:t>.</w:t>
      </w:r>
      <w:r w:rsidR="007C4DE3" w:rsidRPr="00EF01F5">
        <w:rPr>
          <w:sz w:val="28"/>
          <w:szCs w:val="28"/>
        </w:rPr>
        <w:t xml:space="preserve"> </w:t>
      </w:r>
      <w:r w:rsidR="00FD0159" w:rsidRPr="00EF01F5">
        <w:rPr>
          <w:sz w:val="28"/>
          <w:szCs w:val="28"/>
        </w:rPr>
        <w:t>В ходе проверки в магазине «А» был зафиксирован случай неправомерной торговли алкогольными напитками. Индивидуальный предприниматель реализовывал пиво четырех различных наименований общим объемом 36 бутылок.</w:t>
      </w:r>
    </w:p>
    <w:p w:rsidR="00FD0159" w:rsidRPr="00EF01F5" w:rsidRDefault="000C1322" w:rsidP="00FD0159">
      <w:pPr>
        <w:jc w:val="both"/>
        <w:rPr>
          <w:rFonts w:eastAsiaTheme="minorHAnsi"/>
          <w:sz w:val="28"/>
          <w:szCs w:val="28"/>
          <w:lang w:eastAsia="en-US"/>
        </w:rPr>
      </w:pPr>
      <w:r w:rsidRPr="00EF01F5">
        <w:rPr>
          <w:sz w:val="28"/>
          <w:szCs w:val="28"/>
        </w:rPr>
        <w:tab/>
      </w:r>
      <w:r w:rsidR="00FD0159" w:rsidRPr="00EF01F5">
        <w:rPr>
          <w:rFonts w:eastAsiaTheme="minorHAnsi"/>
          <w:sz w:val="28"/>
          <w:szCs w:val="28"/>
          <w:lang w:eastAsia="en-US"/>
        </w:rPr>
        <w:t>Согласно данным, полученным из государственной информационной системы мониторинга за оборотом товаров «Честный знак», установлено, что розничная продажа указанной алкогольной продукции была осуществлена ранее. Фактически при выявлении факта правонарушения алкогольная продукция находилась в торговом зале магазина.</w:t>
      </w:r>
    </w:p>
    <w:p w:rsidR="000C1322" w:rsidRPr="00EF01F5" w:rsidRDefault="000C1322" w:rsidP="002C70D2">
      <w:pPr>
        <w:jc w:val="both"/>
        <w:rPr>
          <w:sz w:val="28"/>
          <w:szCs w:val="28"/>
        </w:rPr>
      </w:pPr>
      <w:r w:rsidRPr="00EF01F5">
        <w:rPr>
          <w:color w:val="FF0000"/>
          <w:sz w:val="28"/>
          <w:szCs w:val="28"/>
        </w:rPr>
        <w:tab/>
      </w:r>
      <w:r w:rsidRPr="00EF01F5">
        <w:rPr>
          <w:sz w:val="28"/>
          <w:szCs w:val="28"/>
        </w:rPr>
        <w:t>Тем самым, индивидуальным предпринимателем было допущено нарушение порядка представления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1C1719" w:rsidRPr="00EF01F5" w:rsidRDefault="000C1322" w:rsidP="002C70D2">
      <w:pPr>
        <w:jc w:val="both"/>
        <w:rPr>
          <w:sz w:val="28"/>
          <w:szCs w:val="28"/>
        </w:rPr>
      </w:pPr>
      <w:r w:rsidRPr="00EF01F5">
        <w:rPr>
          <w:sz w:val="28"/>
          <w:szCs w:val="28"/>
        </w:rPr>
        <w:tab/>
      </w:r>
      <w:r w:rsidR="001C1719" w:rsidRPr="00EF01F5">
        <w:rPr>
          <w:sz w:val="28"/>
          <w:szCs w:val="28"/>
        </w:rPr>
        <w:t>Административная ответственность за данное правонарушен</w:t>
      </w:r>
      <w:r w:rsidR="00990027" w:rsidRPr="00EF01F5">
        <w:rPr>
          <w:sz w:val="28"/>
          <w:szCs w:val="28"/>
        </w:rPr>
        <w:t xml:space="preserve">ие предусмотрена </w:t>
      </w:r>
      <w:r w:rsidR="008E6694" w:rsidRPr="00EF01F5">
        <w:rPr>
          <w:sz w:val="28"/>
          <w:szCs w:val="28"/>
        </w:rPr>
        <w:t xml:space="preserve">ст.14.19 </w:t>
      </w:r>
      <w:r w:rsidR="001C1719" w:rsidRPr="00EF01F5">
        <w:rPr>
          <w:sz w:val="28"/>
          <w:szCs w:val="28"/>
        </w:rPr>
        <w:t>КоАП РФ (</w:t>
      </w:r>
      <w:r w:rsidR="008E6694" w:rsidRPr="00EF01F5">
        <w:rPr>
          <w:sz w:val="28"/>
          <w:szCs w:val="28"/>
        </w:rPr>
        <w:t>н</w:t>
      </w:r>
      <w:r w:rsidR="001C1719" w:rsidRPr="00EF01F5">
        <w:rPr>
          <w:sz w:val="28"/>
          <w:szCs w:val="28"/>
        </w:rPr>
        <w:t>арушение государственного учета в области производства и оборота этилового спирта, алкогольно</w:t>
      </w:r>
      <w:r w:rsidR="008E6694" w:rsidRPr="00EF01F5">
        <w:rPr>
          <w:sz w:val="28"/>
          <w:szCs w:val="28"/>
        </w:rPr>
        <w:t>й и спиртосодержащей продукции</w:t>
      </w:r>
      <w:r w:rsidR="001C1719" w:rsidRPr="00EF01F5">
        <w:rPr>
          <w:sz w:val="28"/>
          <w:szCs w:val="28"/>
        </w:rPr>
        <w:t>). </w:t>
      </w:r>
    </w:p>
    <w:p w:rsidR="00A12D35" w:rsidRPr="00EF01F5" w:rsidRDefault="000C1322" w:rsidP="002C70D2">
      <w:pPr>
        <w:jc w:val="both"/>
        <w:rPr>
          <w:sz w:val="28"/>
          <w:szCs w:val="28"/>
        </w:rPr>
      </w:pPr>
      <w:r w:rsidRPr="00EF01F5">
        <w:rPr>
          <w:sz w:val="28"/>
          <w:szCs w:val="28"/>
        </w:rPr>
        <w:tab/>
      </w:r>
      <w:r w:rsidR="001E5A20" w:rsidRPr="00EF01F5">
        <w:rPr>
          <w:sz w:val="28"/>
          <w:szCs w:val="28"/>
        </w:rPr>
        <w:t xml:space="preserve">Сотрудниками Альметьевского территориального органа </w:t>
      </w:r>
      <w:r w:rsidR="004F7FF5" w:rsidRPr="00EF01F5">
        <w:rPr>
          <w:sz w:val="28"/>
          <w:szCs w:val="28"/>
        </w:rPr>
        <w:t>п</w:t>
      </w:r>
      <w:r w:rsidR="001B5B7A" w:rsidRPr="00EF01F5">
        <w:rPr>
          <w:sz w:val="28"/>
          <w:szCs w:val="28"/>
        </w:rPr>
        <w:t>роводится</w:t>
      </w:r>
      <w:r w:rsidR="00CB0C59" w:rsidRPr="00EF01F5">
        <w:rPr>
          <w:sz w:val="28"/>
          <w:szCs w:val="28"/>
        </w:rPr>
        <w:t xml:space="preserve"> внеплановая документарная проверка.</w:t>
      </w:r>
    </w:p>
    <w:p w:rsidR="001E5A20" w:rsidRPr="00EF01F5" w:rsidRDefault="001E5A20" w:rsidP="002C70D2">
      <w:pPr>
        <w:jc w:val="both"/>
        <w:rPr>
          <w:sz w:val="28"/>
          <w:szCs w:val="28"/>
        </w:rPr>
      </w:pPr>
    </w:p>
    <w:p w:rsidR="001E5A20" w:rsidRPr="00EF01F5" w:rsidRDefault="00EF01F5" w:rsidP="00EF01F5">
      <w:pPr>
        <w:jc w:val="center"/>
        <w:rPr>
          <w:sz w:val="28"/>
          <w:szCs w:val="28"/>
        </w:rPr>
      </w:pPr>
      <w:r w:rsidRPr="00EF01F5">
        <w:rPr>
          <w:noProof/>
          <w:sz w:val="28"/>
          <w:szCs w:val="28"/>
        </w:rPr>
        <w:drawing>
          <wp:inline distT="0" distB="0" distL="0" distR="0">
            <wp:extent cx="3638550" cy="2728913"/>
            <wp:effectExtent l="0" t="0" r="0" b="0"/>
            <wp:docPr id="1" name="Рисунок 1" descr="C:\Users\user\AppData\Local\Microsoft\Windows\INetCache\Content.Outlook\FTDDW92U\Гара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FTDDW92U\Гараев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741" cy="2730556"/>
                    </a:xfrm>
                    <a:prstGeom prst="rect">
                      <a:avLst/>
                    </a:prstGeom>
                    <a:noFill/>
                    <a:ln>
                      <a:noFill/>
                    </a:ln>
                  </pic:spPr>
                </pic:pic>
              </a:graphicData>
            </a:graphic>
          </wp:inline>
        </w:drawing>
      </w:r>
    </w:p>
    <w:p w:rsidR="00EF01F5" w:rsidRDefault="00EF01F5" w:rsidP="00194A2C">
      <w:pPr>
        <w:tabs>
          <w:tab w:val="left" w:pos="5990"/>
        </w:tabs>
        <w:rPr>
          <w:sz w:val="28"/>
          <w:szCs w:val="28"/>
        </w:rPr>
      </w:pPr>
    </w:p>
    <w:p w:rsidR="00194A2C" w:rsidRPr="00EF01F5" w:rsidRDefault="00194A2C" w:rsidP="00194A2C">
      <w:pPr>
        <w:tabs>
          <w:tab w:val="left" w:pos="5990"/>
        </w:tabs>
        <w:rPr>
          <w:b/>
          <w:i/>
          <w:sz w:val="28"/>
          <w:szCs w:val="28"/>
          <w:u w:val="single"/>
        </w:rPr>
      </w:pPr>
      <w:r w:rsidRPr="00EF01F5">
        <w:rPr>
          <w:b/>
          <w:i/>
          <w:sz w:val="28"/>
          <w:szCs w:val="28"/>
          <w:u w:val="single"/>
        </w:rPr>
        <w:t xml:space="preserve">Альметьевский территориальный орган </w:t>
      </w:r>
    </w:p>
    <w:p w:rsidR="00C43EF2" w:rsidRPr="00EF01F5" w:rsidRDefault="00194A2C" w:rsidP="00194A2C">
      <w:pPr>
        <w:tabs>
          <w:tab w:val="left" w:pos="5990"/>
        </w:tabs>
        <w:rPr>
          <w:b/>
          <w:i/>
          <w:color w:val="FF0000"/>
          <w:sz w:val="28"/>
          <w:szCs w:val="28"/>
          <w:u w:val="single"/>
        </w:rPr>
      </w:pPr>
      <w:r w:rsidRPr="00EF01F5">
        <w:rPr>
          <w:b/>
          <w:i/>
          <w:sz w:val="28"/>
          <w:szCs w:val="28"/>
          <w:u w:val="single"/>
        </w:rPr>
        <w:t>Госалкогольинспекции Республики Татарстан</w:t>
      </w:r>
    </w:p>
    <w:sectPr w:rsidR="00C43EF2" w:rsidRPr="00EF01F5" w:rsidSect="00EF01F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4A6" w:rsidRDefault="005804A6" w:rsidP="00CF6D77">
      <w:r>
        <w:separator/>
      </w:r>
    </w:p>
  </w:endnote>
  <w:endnote w:type="continuationSeparator" w:id="0">
    <w:p w:rsidR="005804A6" w:rsidRDefault="005804A6" w:rsidP="00CF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4A6" w:rsidRDefault="005804A6" w:rsidP="00CF6D77">
      <w:r>
        <w:separator/>
      </w:r>
    </w:p>
  </w:footnote>
  <w:footnote w:type="continuationSeparator" w:id="0">
    <w:p w:rsidR="005804A6" w:rsidRDefault="005804A6" w:rsidP="00CF6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62"/>
    <w:rsid w:val="000C0EBA"/>
    <w:rsid w:val="000C1322"/>
    <w:rsid w:val="00124546"/>
    <w:rsid w:val="00125A85"/>
    <w:rsid w:val="00194A2C"/>
    <w:rsid w:val="001B5B7A"/>
    <w:rsid w:val="001C1719"/>
    <w:rsid w:val="001E5A20"/>
    <w:rsid w:val="002527ED"/>
    <w:rsid w:val="002B2719"/>
    <w:rsid w:val="002C70D2"/>
    <w:rsid w:val="002E3B58"/>
    <w:rsid w:val="00320542"/>
    <w:rsid w:val="00335347"/>
    <w:rsid w:val="00341A02"/>
    <w:rsid w:val="003514B0"/>
    <w:rsid w:val="003D299E"/>
    <w:rsid w:val="00402162"/>
    <w:rsid w:val="00431F81"/>
    <w:rsid w:val="00447978"/>
    <w:rsid w:val="004541B9"/>
    <w:rsid w:val="00475DDA"/>
    <w:rsid w:val="004F47A3"/>
    <w:rsid w:val="004F7FF5"/>
    <w:rsid w:val="00503C4E"/>
    <w:rsid w:val="0052311F"/>
    <w:rsid w:val="005804A6"/>
    <w:rsid w:val="005828EE"/>
    <w:rsid w:val="00626BFD"/>
    <w:rsid w:val="00657BFB"/>
    <w:rsid w:val="007404D4"/>
    <w:rsid w:val="00767A73"/>
    <w:rsid w:val="00767C92"/>
    <w:rsid w:val="00780A71"/>
    <w:rsid w:val="007B2F81"/>
    <w:rsid w:val="007C4DE3"/>
    <w:rsid w:val="008131FE"/>
    <w:rsid w:val="008337BE"/>
    <w:rsid w:val="00874C42"/>
    <w:rsid w:val="008B4E6C"/>
    <w:rsid w:val="008E6694"/>
    <w:rsid w:val="008E79FF"/>
    <w:rsid w:val="009309A3"/>
    <w:rsid w:val="00935264"/>
    <w:rsid w:val="009857C7"/>
    <w:rsid w:val="00990027"/>
    <w:rsid w:val="009B0994"/>
    <w:rsid w:val="009E45E0"/>
    <w:rsid w:val="00A12D35"/>
    <w:rsid w:val="00A15335"/>
    <w:rsid w:val="00AC792D"/>
    <w:rsid w:val="00B02ACF"/>
    <w:rsid w:val="00B95890"/>
    <w:rsid w:val="00BB0864"/>
    <w:rsid w:val="00BF0610"/>
    <w:rsid w:val="00C43EF2"/>
    <w:rsid w:val="00C45B82"/>
    <w:rsid w:val="00CB0C59"/>
    <w:rsid w:val="00CF6D77"/>
    <w:rsid w:val="00E046A1"/>
    <w:rsid w:val="00E17563"/>
    <w:rsid w:val="00E3392C"/>
    <w:rsid w:val="00EB6832"/>
    <w:rsid w:val="00EE7520"/>
    <w:rsid w:val="00EF01F5"/>
    <w:rsid w:val="00F727FB"/>
    <w:rsid w:val="00F830E9"/>
    <w:rsid w:val="00F923B8"/>
    <w:rsid w:val="00FD0159"/>
    <w:rsid w:val="00FD2441"/>
    <w:rsid w:val="00FF0A0F"/>
    <w:rsid w:val="00FF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2C361-0CF4-4A53-BF0A-70D4A47F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C42"/>
    <w:rPr>
      <w:sz w:val="24"/>
      <w:szCs w:val="24"/>
      <w:lang w:eastAsia="ru-RU"/>
    </w:rPr>
  </w:style>
  <w:style w:type="paragraph" w:styleId="1">
    <w:name w:val="heading 1"/>
    <w:basedOn w:val="a"/>
    <w:next w:val="a"/>
    <w:link w:val="10"/>
    <w:qFormat/>
    <w:rsid w:val="00874C42"/>
    <w:pPr>
      <w:keepNext/>
      <w:outlineLvl w:val="0"/>
    </w:pPr>
    <w:rPr>
      <w:rFonts w:ascii="Tatar Academy" w:hAnsi="Tatar Academy"/>
      <w:b/>
      <w:bCs/>
      <w:sz w:val="20"/>
    </w:rPr>
  </w:style>
  <w:style w:type="paragraph" w:styleId="2">
    <w:name w:val="heading 2"/>
    <w:basedOn w:val="a"/>
    <w:next w:val="a"/>
    <w:link w:val="20"/>
    <w:qFormat/>
    <w:rsid w:val="00874C42"/>
    <w:pPr>
      <w:keepNext/>
      <w:jc w:val="center"/>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4C42"/>
    <w:rPr>
      <w:rFonts w:ascii="Tatar Academy" w:hAnsi="Tatar Academy"/>
      <w:b/>
      <w:bCs/>
      <w:szCs w:val="24"/>
      <w:lang w:eastAsia="ru-RU"/>
    </w:rPr>
  </w:style>
  <w:style w:type="character" w:customStyle="1" w:styleId="20">
    <w:name w:val="Заголовок 2 Знак"/>
    <w:basedOn w:val="a0"/>
    <w:link w:val="2"/>
    <w:rsid w:val="00874C42"/>
    <w:rPr>
      <w:b/>
      <w:bCs/>
      <w:szCs w:val="24"/>
      <w:lang w:eastAsia="ru-RU"/>
    </w:rPr>
  </w:style>
  <w:style w:type="paragraph" w:styleId="a3">
    <w:name w:val="Title"/>
    <w:basedOn w:val="a"/>
    <w:next w:val="a"/>
    <w:link w:val="a4"/>
    <w:qFormat/>
    <w:rsid w:val="00874C42"/>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874C42"/>
    <w:rPr>
      <w:rFonts w:asciiTheme="majorHAnsi" w:eastAsiaTheme="majorEastAsia" w:hAnsiTheme="majorHAnsi" w:cstheme="majorBidi"/>
      <w:b/>
      <w:bCs/>
      <w:kern w:val="28"/>
      <w:sz w:val="32"/>
      <w:szCs w:val="32"/>
    </w:rPr>
  </w:style>
  <w:style w:type="paragraph" w:styleId="a5">
    <w:name w:val="header"/>
    <w:basedOn w:val="a"/>
    <w:link w:val="a6"/>
    <w:uiPriority w:val="99"/>
    <w:unhideWhenUsed/>
    <w:rsid w:val="00CF6D77"/>
    <w:pPr>
      <w:tabs>
        <w:tab w:val="center" w:pos="4677"/>
        <w:tab w:val="right" w:pos="9355"/>
      </w:tabs>
    </w:pPr>
  </w:style>
  <w:style w:type="character" w:customStyle="1" w:styleId="a6">
    <w:name w:val="Верхний колонтитул Знак"/>
    <w:basedOn w:val="a0"/>
    <w:link w:val="a5"/>
    <w:uiPriority w:val="99"/>
    <w:rsid w:val="00CF6D77"/>
    <w:rPr>
      <w:sz w:val="24"/>
      <w:szCs w:val="24"/>
      <w:lang w:eastAsia="ru-RU"/>
    </w:rPr>
  </w:style>
  <w:style w:type="paragraph" w:styleId="a7">
    <w:name w:val="footer"/>
    <w:basedOn w:val="a"/>
    <w:link w:val="a8"/>
    <w:uiPriority w:val="99"/>
    <w:unhideWhenUsed/>
    <w:rsid w:val="00CF6D77"/>
    <w:pPr>
      <w:tabs>
        <w:tab w:val="center" w:pos="4677"/>
        <w:tab w:val="right" w:pos="9355"/>
      </w:tabs>
    </w:pPr>
  </w:style>
  <w:style w:type="character" w:customStyle="1" w:styleId="a8">
    <w:name w:val="Нижний колонтитул Знак"/>
    <w:basedOn w:val="a0"/>
    <w:link w:val="a7"/>
    <w:uiPriority w:val="99"/>
    <w:rsid w:val="00CF6D77"/>
    <w:rPr>
      <w:sz w:val="24"/>
      <w:szCs w:val="24"/>
      <w:lang w:eastAsia="ru-RU"/>
    </w:rPr>
  </w:style>
  <w:style w:type="paragraph" w:customStyle="1" w:styleId="a9">
    <w:name w:val="Нормальный (таблица)"/>
    <w:basedOn w:val="a"/>
    <w:next w:val="a"/>
    <w:uiPriority w:val="99"/>
    <w:rsid w:val="00F830E9"/>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30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2025-03-19T10:34:00Z</cp:lastPrinted>
  <dcterms:created xsi:type="dcterms:W3CDTF">2026-03-02T13:35:00Z</dcterms:created>
  <dcterms:modified xsi:type="dcterms:W3CDTF">2026-03-02T13:35:00Z</dcterms:modified>
</cp:coreProperties>
</file>