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6" w:rsidRDefault="00E94136" w:rsidP="00DD4F0D">
      <w:pPr>
        <w:pStyle w:val="a3"/>
        <w:shd w:val="clear" w:color="auto" w:fill="auto"/>
        <w:spacing w:before="0" w:after="0" w:line="240" w:lineRule="exac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E94136" w:rsidRPr="00E94136" w:rsidRDefault="00DD4F0D" w:rsidP="00E94136">
      <w:pPr>
        <w:pStyle w:val="a3"/>
        <w:shd w:val="clear" w:color="auto" w:fill="auto"/>
        <w:spacing w:before="0" w:after="0" w:line="240" w:lineRule="exac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B15884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DD4F0D" w:rsidRDefault="00DD4F0D" w:rsidP="00DD4F0D">
      <w:pPr>
        <w:pStyle w:val="30"/>
        <w:shd w:val="clear" w:color="auto" w:fill="auto"/>
        <w:spacing w:before="0" w:after="548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о результатах рассмотрения обращений, заявлений и жалоб граждан, поступивших за 201</w:t>
      </w:r>
      <w:r w:rsidR="00DC76F5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D4F0D" w:rsidRPr="00B15884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С 1 января 201</w:t>
      </w:r>
      <w:r w:rsidR="00A65B21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31 декабря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65B21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в районный Совет </w:t>
      </w:r>
      <w:r w:rsidR="0057608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7608F" w:rsidRPr="0057608F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57608F" w:rsidRPr="00E868FE">
        <w:rPr>
          <w:sz w:val="28"/>
          <w:szCs w:val="28"/>
        </w:rPr>
        <w:t xml:space="preserve">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1</w:t>
      </w:r>
      <w:r w:rsidR="00A65B21">
        <w:rPr>
          <w:rStyle w:val="3"/>
          <w:rFonts w:ascii="Times New Roman" w:hAnsi="Times New Roman" w:cs="Times New Roman"/>
          <w:color w:val="000000"/>
          <w:sz w:val="28"/>
          <w:szCs w:val="28"/>
        </w:rPr>
        <w:t>36</w:t>
      </w:r>
      <w:r w:rsidR="00932793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устных и письменных обращений граждан</w:t>
      </w:r>
      <w:r w:rsidR="00947010">
        <w:rPr>
          <w:rStyle w:val="3"/>
          <w:rFonts w:ascii="Times New Roman" w:hAnsi="Times New Roman" w:cs="Times New Roman"/>
          <w:color w:val="000000"/>
          <w:sz w:val="28"/>
          <w:szCs w:val="28"/>
        </w:rPr>
        <w:t>,</w:t>
      </w:r>
      <w:r w:rsidR="00947010" w:rsidRPr="00947010">
        <w:rPr>
          <w:rFonts w:ascii="Times New Roman" w:hAnsi="Times New Roman"/>
          <w:sz w:val="28"/>
          <w:szCs w:val="28"/>
        </w:rPr>
        <w:t xml:space="preserve"> </w:t>
      </w:r>
      <w:r w:rsidR="00947010" w:rsidRPr="00E27786">
        <w:rPr>
          <w:rFonts w:ascii="Times New Roman" w:hAnsi="Times New Roman"/>
          <w:sz w:val="28"/>
          <w:szCs w:val="28"/>
        </w:rPr>
        <w:t xml:space="preserve">что на </w:t>
      </w:r>
      <w:r w:rsidR="00A65B21">
        <w:rPr>
          <w:rFonts w:ascii="Times New Roman" w:hAnsi="Times New Roman"/>
          <w:sz w:val="28"/>
          <w:szCs w:val="28"/>
        </w:rPr>
        <w:t>8 % меньше</w:t>
      </w:r>
      <w:r w:rsidR="00932793">
        <w:rPr>
          <w:rFonts w:ascii="Times New Roman" w:hAnsi="Times New Roman"/>
          <w:sz w:val="28"/>
          <w:szCs w:val="28"/>
        </w:rPr>
        <w:t xml:space="preserve"> </w:t>
      </w:r>
      <w:r w:rsidR="00947010" w:rsidRPr="00E27786">
        <w:rPr>
          <w:rFonts w:ascii="Times New Roman" w:hAnsi="Times New Roman"/>
          <w:sz w:val="28"/>
          <w:szCs w:val="28"/>
        </w:rPr>
        <w:t xml:space="preserve"> 201</w:t>
      </w:r>
      <w:r w:rsidR="00A65B21">
        <w:rPr>
          <w:rFonts w:ascii="Times New Roman" w:hAnsi="Times New Roman"/>
          <w:sz w:val="28"/>
          <w:szCs w:val="28"/>
        </w:rPr>
        <w:t>5</w:t>
      </w:r>
      <w:r w:rsidR="00947010" w:rsidRPr="00E27786">
        <w:rPr>
          <w:rFonts w:ascii="Times New Roman" w:hAnsi="Times New Roman"/>
          <w:sz w:val="28"/>
          <w:szCs w:val="28"/>
        </w:rPr>
        <w:t xml:space="preserve"> года (</w:t>
      </w:r>
      <w:r w:rsidR="00932793">
        <w:rPr>
          <w:rStyle w:val="3"/>
          <w:rFonts w:ascii="Times New Roman" w:hAnsi="Times New Roman" w:cs="Times New Roman"/>
          <w:color w:val="000000"/>
          <w:sz w:val="28"/>
          <w:szCs w:val="28"/>
        </w:rPr>
        <w:t>14</w:t>
      </w:r>
      <w:r w:rsidR="00A65B21">
        <w:rPr>
          <w:rStyle w:val="3"/>
          <w:rFonts w:ascii="Times New Roman" w:hAnsi="Times New Roman" w:cs="Times New Roman"/>
          <w:color w:val="000000"/>
          <w:sz w:val="28"/>
          <w:szCs w:val="28"/>
        </w:rPr>
        <w:t>86</w:t>
      </w:r>
      <w:r w:rsidR="00947010" w:rsidRPr="00E27786">
        <w:rPr>
          <w:rFonts w:ascii="Times New Roman" w:hAnsi="Times New Roman"/>
          <w:sz w:val="28"/>
          <w:szCs w:val="28"/>
        </w:rPr>
        <w:t xml:space="preserve"> – 201</w:t>
      </w:r>
      <w:r w:rsidR="00A65B21">
        <w:rPr>
          <w:rFonts w:ascii="Times New Roman" w:hAnsi="Times New Roman"/>
          <w:sz w:val="28"/>
          <w:szCs w:val="28"/>
        </w:rPr>
        <w:t>5</w:t>
      </w:r>
      <w:r w:rsidR="00947010">
        <w:rPr>
          <w:rFonts w:ascii="Times New Roman" w:hAnsi="Times New Roman"/>
          <w:sz w:val="28"/>
          <w:szCs w:val="28"/>
        </w:rPr>
        <w:t xml:space="preserve"> </w:t>
      </w:r>
      <w:r w:rsidR="00947010" w:rsidRPr="00E27786">
        <w:rPr>
          <w:rFonts w:ascii="Times New Roman" w:hAnsi="Times New Roman"/>
          <w:sz w:val="28"/>
          <w:szCs w:val="28"/>
        </w:rPr>
        <w:t>г.</w:t>
      </w:r>
      <w:r w:rsidR="00947010">
        <w:rPr>
          <w:rFonts w:ascii="Times New Roman" w:hAnsi="Times New Roman"/>
          <w:sz w:val="28"/>
          <w:szCs w:val="28"/>
        </w:rPr>
        <w:t>)</w:t>
      </w:r>
    </w:p>
    <w:p w:rsidR="00DD4F0D" w:rsidRPr="00B15884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Через Аппарат Президента Российской Федерации, Республики Татарстан, Аппарат Кабинета Министров Республики Татарстан, Госсовет, федеральные законодательные и исполнительные органы власти, средства массовой информации в 201</w:t>
      </w:r>
      <w:r w:rsidR="00A65B21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у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в районный Совет и в исполнительный комитет поступило 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1</w:t>
      </w:r>
      <w:r w:rsidR="00422753">
        <w:rPr>
          <w:rStyle w:val="3"/>
          <w:rFonts w:ascii="Times New Roman" w:hAnsi="Times New Roman" w:cs="Times New Roman"/>
          <w:color w:val="000000"/>
          <w:sz w:val="28"/>
          <w:szCs w:val="28"/>
        </w:rPr>
        <w:t>75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обращений</w:t>
      </w:r>
      <w:r w:rsidR="008A232A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  <w:r w:rsidR="00744D6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96520C">
        <w:rPr>
          <w:rStyle w:val="3"/>
          <w:rFonts w:ascii="Times New Roman" w:hAnsi="Times New Roman" w:cs="Times New Roman"/>
          <w:color w:val="000000"/>
          <w:sz w:val="28"/>
          <w:szCs w:val="28"/>
        </w:rPr>
        <w:t>73</w:t>
      </w:r>
      <w:r w:rsidR="008A232A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62">
        <w:rPr>
          <w:rStyle w:val="3"/>
          <w:rFonts w:ascii="Times New Roman" w:hAnsi="Times New Roman" w:cs="Times New Roman"/>
          <w:color w:val="000000"/>
          <w:sz w:val="28"/>
          <w:szCs w:val="28"/>
        </w:rPr>
        <w:t>-</w:t>
      </w:r>
      <w:r w:rsidR="008A232A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62">
        <w:rPr>
          <w:rStyle w:val="3"/>
          <w:rFonts w:ascii="Times New Roman" w:hAnsi="Times New Roman" w:cs="Times New Roman"/>
          <w:color w:val="000000"/>
          <w:sz w:val="28"/>
          <w:szCs w:val="28"/>
        </w:rPr>
        <w:t>в 201</w:t>
      </w:r>
      <w:r w:rsidR="0096520C">
        <w:rPr>
          <w:rStyle w:val="3"/>
          <w:rFonts w:ascii="Times New Roman" w:hAnsi="Times New Roman" w:cs="Times New Roman"/>
          <w:color w:val="000000"/>
          <w:sz w:val="28"/>
          <w:szCs w:val="28"/>
        </w:rPr>
        <w:t>5</w:t>
      </w:r>
      <w:r w:rsidR="00744D62">
        <w:rPr>
          <w:rStyle w:val="3"/>
          <w:rFonts w:ascii="Times New Roman" w:hAnsi="Times New Roman" w:cs="Times New Roman"/>
          <w:color w:val="000000"/>
          <w:sz w:val="28"/>
          <w:szCs w:val="28"/>
        </w:rPr>
        <w:t>)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F0D" w:rsidRPr="00B15884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За 201</w:t>
      </w:r>
      <w:r w:rsidR="0096520C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 через Интернет-приемную официального сайта Азнакаевского муниципального района поступило </w:t>
      </w:r>
      <w:r w:rsidR="0096520C">
        <w:rPr>
          <w:rStyle w:val="3"/>
          <w:rFonts w:ascii="Times New Roman" w:hAnsi="Times New Roman" w:cs="Times New Roman"/>
          <w:color w:val="000000"/>
          <w:sz w:val="28"/>
          <w:szCs w:val="28"/>
        </w:rPr>
        <w:t>89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граждан, которые рассмотрены согласно действующему законодательству</w:t>
      </w:r>
      <w:r w:rsidR="008A232A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6520C">
        <w:rPr>
          <w:rStyle w:val="3"/>
          <w:rFonts w:ascii="Times New Roman" w:hAnsi="Times New Roman" w:cs="Times New Roman"/>
          <w:color w:val="000000"/>
          <w:sz w:val="28"/>
          <w:szCs w:val="28"/>
        </w:rPr>
        <w:t>107</w:t>
      </w:r>
      <w:r w:rsidR="008A232A">
        <w:rPr>
          <w:rStyle w:val="3"/>
          <w:rFonts w:ascii="Times New Roman" w:hAnsi="Times New Roman" w:cs="Times New Roman"/>
          <w:color w:val="000000"/>
          <w:sz w:val="28"/>
          <w:szCs w:val="28"/>
        </w:rPr>
        <w:t>- в 201</w:t>
      </w:r>
      <w:r w:rsidR="0096520C">
        <w:rPr>
          <w:rStyle w:val="3"/>
          <w:rFonts w:ascii="Times New Roman" w:hAnsi="Times New Roman" w:cs="Times New Roman"/>
          <w:color w:val="000000"/>
          <w:sz w:val="28"/>
          <w:szCs w:val="28"/>
        </w:rPr>
        <w:t>5</w:t>
      </w:r>
      <w:r w:rsidR="008A232A">
        <w:rPr>
          <w:rStyle w:val="3"/>
          <w:rFonts w:ascii="Times New Roman" w:hAnsi="Times New Roman" w:cs="Times New Roman"/>
          <w:color w:val="000000"/>
          <w:sz w:val="28"/>
          <w:szCs w:val="28"/>
        </w:rPr>
        <w:t>)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F0D" w:rsidRPr="00B15884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 территориальному признаку </w:t>
      </w:r>
      <w:r w:rsidR="00327601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3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 всех обращений приходится на жителей города Азнакаево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11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 - </w:t>
      </w:r>
      <w:proofErr w:type="spellStart"/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пгт</w:t>
      </w:r>
      <w:proofErr w:type="gramStart"/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ктюбинский</w:t>
      </w:r>
      <w:proofErr w:type="spellEnd"/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3E5D">
        <w:rPr>
          <w:rStyle w:val="3"/>
          <w:rFonts w:ascii="Times New Roman" w:hAnsi="Times New Roman" w:cs="Times New Roman"/>
          <w:color w:val="000000"/>
          <w:sz w:val="28"/>
          <w:szCs w:val="28"/>
        </w:rPr>
        <w:t>22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E6">
        <w:rPr>
          <w:rStyle w:val="3"/>
          <w:rFonts w:ascii="Times New Roman" w:hAnsi="Times New Roman" w:cs="Times New Roman"/>
          <w:color w:val="000000"/>
          <w:sz w:val="28"/>
          <w:szCs w:val="28"/>
        </w:rPr>
        <w:t>%</w:t>
      </w:r>
      <w:r w:rsidR="00F5277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сельской местности (деревни и села), </w:t>
      </w:r>
      <w:r w:rsidR="00173E5D">
        <w:rPr>
          <w:rStyle w:val="3"/>
          <w:rFonts w:ascii="Times New Roman" w:hAnsi="Times New Roman" w:cs="Times New Roman"/>
          <w:color w:val="000000"/>
          <w:sz w:val="28"/>
          <w:szCs w:val="28"/>
        </w:rPr>
        <w:t>4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 - другие города Республики Татарстан.</w:t>
      </w:r>
    </w:p>
    <w:p w:rsidR="00DD4F0D" w:rsidRPr="00B15884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 статистике авторами обращений являются: пенсионеры - 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4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7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%, инвалиды и участники Великой Отечественной войны, участники боевых действий, их вдовы - 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2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%, инвалиды по общему заболеванию - </w:t>
      </w:r>
      <w:r w:rsidR="00327601">
        <w:rPr>
          <w:rStyle w:val="3"/>
          <w:rFonts w:ascii="Times New Roman" w:hAnsi="Times New Roman" w:cs="Times New Roman"/>
          <w:color w:val="000000"/>
          <w:sz w:val="28"/>
          <w:szCs w:val="28"/>
        </w:rPr>
        <w:t>1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7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%,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молодые и многодетные семьи - 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10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%, работники бюджетной сферы - 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9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%, индивидуальные предприниматели - 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11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DD4F0D" w:rsidRPr="00B15884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Тематику обращений составляют вопросы </w:t>
      </w:r>
      <w:r w:rsidR="00B15884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социальной зашиты и социального обеспечения населения (</w:t>
      </w:r>
      <w:r w:rsidR="00173E5D">
        <w:rPr>
          <w:rStyle w:val="3"/>
          <w:rFonts w:ascii="Times New Roman" w:hAnsi="Times New Roman" w:cs="Times New Roman"/>
          <w:color w:val="000000"/>
          <w:sz w:val="28"/>
          <w:szCs w:val="28"/>
        </w:rPr>
        <w:t>2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4</w:t>
      </w:r>
      <w:r w:rsidR="00B15884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улучшения жилищных условий (1</w:t>
      </w:r>
      <w:r w:rsidR="00173E5D">
        <w:rPr>
          <w:rStyle w:val="3"/>
          <w:rFonts w:ascii="Times New Roman" w:hAnsi="Times New Roman" w:cs="Times New Roman"/>
          <w:color w:val="000000"/>
          <w:sz w:val="28"/>
          <w:szCs w:val="28"/>
        </w:rPr>
        <w:t>3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B15884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благоустройства (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1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3</w:t>
      </w:r>
      <w:r w:rsidR="00B15884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по проблемам ЖКХ (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9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%),</w:t>
      </w:r>
      <w:r w:rsidR="00B15884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трудоустройства и заработной платы (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6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выд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еления земельного участка (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4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3C678E">
        <w:rPr>
          <w:rStyle w:val="3"/>
          <w:rFonts w:ascii="Times New Roman" w:hAnsi="Times New Roman" w:cs="Times New Roman"/>
          <w:color w:val="000000"/>
          <w:sz w:val="28"/>
          <w:szCs w:val="28"/>
        </w:rPr>
        <w:t>,</w:t>
      </w:r>
      <w:r w:rsidR="003C678E" w:rsidRPr="003C678E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78E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образование (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3</w:t>
      </w:r>
      <w:r w:rsidR="003C678E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%), агропромышленного комплекса (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3</w:t>
      </w:r>
      <w:r w:rsidR="003C678E"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94136" w:rsidRDefault="00DD4F0D" w:rsidP="006158F5">
      <w:pPr>
        <w:pStyle w:val="30"/>
        <w:shd w:val="clear" w:color="auto" w:fill="auto"/>
        <w:spacing w:before="0" w:after="0" w:line="360" w:lineRule="auto"/>
        <w:ind w:left="20" w:right="20" w:firstLine="700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Из общего количества письменных и устных обращений граждан (</w:t>
      </w:r>
      <w:r w:rsid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1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366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), поступивших в районный Совет и исполнительный комитет, по </w:t>
      </w:r>
      <w:r w:rsidR="00BA0BE7">
        <w:rPr>
          <w:rStyle w:val="3"/>
          <w:rFonts w:ascii="Times New Roman" w:hAnsi="Times New Roman" w:cs="Times New Roman"/>
          <w:color w:val="000000"/>
          <w:sz w:val="28"/>
          <w:szCs w:val="28"/>
        </w:rPr>
        <w:t>1</w:t>
      </w:r>
      <w:r w:rsidR="003E371D">
        <w:rPr>
          <w:rStyle w:val="3"/>
          <w:rFonts w:ascii="Times New Roman" w:hAnsi="Times New Roman" w:cs="Times New Roman"/>
          <w:color w:val="000000"/>
          <w:sz w:val="28"/>
          <w:szCs w:val="28"/>
        </w:rPr>
        <w:t>203</w:t>
      </w:r>
      <w:r w:rsidR="00EC0458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заявлениям приняты </w:t>
      </w:r>
      <w:r w:rsidR="00BA0BE7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меры  и </w:t>
      </w:r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положительные решения</w:t>
      </w:r>
      <w:bookmarkStart w:id="0" w:name="_GoBack"/>
      <w:bookmarkEnd w:id="0"/>
      <w:r w:rsidRPr="00B15884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357F" w:rsidRDefault="0015357F" w:rsidP="006158F5">
      <w:pPr>
        <w:pStyle w:val="30"/>
        <w:shd w:val="clear" w:color="auto" w:fill="auto"/>
        <w:spacing w:before="0" w:after="0" w:line="360" w:lineRule="auto"/>
        <w:ind w:right="20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Начальник общего отдела</w:t>
      </w:r>
    </w:p>
    <w:p w:rsidR="000531FB" w:rsidRPr="00B15884" w:rsidRDefault="0015357F" w:rsidP="006158F5">
      <w:pPr>
        <w:pStyle w:val="30"/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Азнакаевского муниципального района                                  Г.У.   Миргалиева </w:t>
      </w:r>
    </w:p>
    <w:sectPr w:rsidR="000531FB" w:rsidRPr="00B15884" w:rsidSect="00B158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0D"/>
    <w:rsid w:val="000531FB"/>
    <w:rsid w:val="00141F43"/>
    <w:rsid w:val="0015357F"/>
    <w:rsid w:val="00173E5D"/>
    <w:rsid w:val="001C397B"/>
    <w:rsid w:val="00294EB0"/>
    <w:rsid w:val="002F23C6"/>
    <w:rsid w:val="00327601"/>
    <w:rsid w:val="003C678E"/>
    <w:rsid w:val="003E371D"/>
    <w:rsid w:val="00422753"/>
    <w:rsid w:val="004955E6"/>
    <w:rsid w:val="0057608F"/>
    <w:rsid w:val="006158F5"/>
    <w:rsid w:val="006B154E"/>
    <w:rsid w:val="00744D62"/>
    <w:rsid w:val="008A232A"/>
    <w:rsid w:val="00916055"/>
    <w:rsid w:val="00932793"/>
    <w:rsid w:val="00947010"/>
    <w:rsid w:val="0096520C"/>
    <w:rsid w:val="009F4B8C"/>
    <w:rsid w:val="00A65B21"/>
    <w:rsid w:val="00AC41B8"/>
    <w:rsid w:val="00B15884"/>
    <w:rsid w:val="00BA0BE7"/>
    <w:rsid w:val="00BF7E5B"/>
    <w:rsid w:val="00C2767B"/>
    <w:rsid w:val="00CC0353"/>
    <w:rsid w:val="00DC76F5"/>
    <w:rsid w:val="00DD4F0D"/>
    <w:rsid w:val="00DE54CF"/>
    <w:rsid w:val="00E94136"/>
    <w:rsid w:val="00EC0458"/>
    <w:rsid w:val="00F5277F"/>
    <w:rsid w:val="00F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DD4F0D"/>
    <w:rPr>
      <w:rFonts w:ascii="Arial" w:hAnsi="Arial" w:cs="Arial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D4F0D"/>
    <w:rPr>
      <w:rFonts w:ascii="Arial" w:hAnsi="Arial" w:cs="Arial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DD4F0D"/>
    <w:rPr>
      <w:rFonts w:ascii="Arial" w:hAnsi="Arial" w:cs="Arial"/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4F0D"/>
    <w:pPr>
      <w:widowControl w:val="0"/>
      <w:shd w:val="clear" w:color="auto" w:fill="FFFFFF"/>
      <w:spacing w:before="60" w:after="540" w:line="302" w:lineRule="exact"/>
      <w:jc w:val="center"/>
    </w:pPr>
    <w:rPr>
      <w:rFonts w:ascii="Arial" w:hAnsi="Arial" w:cs="Arial"/>
    </w:rPr>
  </w:style>
  <w:style w:type="paragraph" w:styleId="a3">
    <w:name w:val="Body Text"/>
    <w:basedOn w:val="a"/>
    <w:link w:val="1"/>
    <w:uiPriority w:val="99"/>
    <w:rsid w:val="00DD4F0D"/>
    <w:pPr>
      <w:widowControl w:val="0"/>
      <w:shd w:val="clear" w:color="auto" w:fill="FFFFFF"/>
      <w:spacing w:before="60" w:after="540" w:line="302" w:lineRule="exact"/>
      <w:jc w:val="center"/>
    </w:pPr>
    <w:rPr>
      <w:rFonts w:ascii="Arial" w:hAnsi="Arial" w:cs="Arial"/>
    </w:rPr>
  </w:style>
  <w:style w:type="character" w:customStyle="1" w:styleId="a5">
    <w:name w:val="Основной текст Знак"/>
    <w:basedOn w:val="a0"/>
    <w:uiPriority w:val="99"/>
    <w:semiHidden/>
    <w:rsid w:val="00DD4F0D"/>
  </w:style>
  <w:style w:type="paragraph" w:styleId="a6">
    <w:name w:val="Balloon Text"/>
    <w:basedOn w:val="a"/>
    <w:link w:val="a7"/>
    <w:uiPriority w:val="99"/>
    <w:semiHidden/>
    <w:unhideWhenUsed/>
    <w:rsid w:val="001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DD4F0D"/>
    <w:rPr>
      <w:rFonts w:ascii="Arial" w:hAnsi="Arial" w:cs="Arial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D4F0D"/>
    <w:rPr>
      <w:rFonts w:ascii="Arial" w:hAnsi="Arial" w:cs="Arial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DD4F0D"/>
    <w:rPr>
      <w:rFonts w:ascii="Arial" w:hAnsi="Arial" w:cs="Arial"/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4F0D"/>
    <w:pPr>
      <w:widowControl w:val="0"/>
      <w:shd w:val="clear" w:color="auto" w:fill="FFFFFF"/>
      <w:spacing w:before="60" w:after="540" w:line="302" w:lineRule="exact"/>
      <w:jc w:val="center"/>
    </w:pPr>
    <w:rPr>
      <w:rFonts w:ascii="Arial" w:hAnsi="Arial" w:cs="Arial"/>
    </w:rPr>
  </w:style>
  <w:style w:type="paragraph" w:styleId="a3">
    <w:name w:val="Body Text"/>
    <w:basedOn w:val="a"/>
    <w:link w:val="1"/>
    <w:uiPriority w:val="99"/>
    <w:rsid w:val="00DD4F0D"/>
    <w:pPr>
      <w:widowControl w:val="0"/>
      <w:shd w:val="clear" w:color="auto" w:fill="FFFFFF"/>
      <w:spacing w:before="60" w:after="540" w:line="302" w:lineRule="exact"/>
      <w:jc w:val="center"/>
    </w:pPr>
    <w:rPr>
      <w:rFonts w:ascii="Arial" w:hAnsi="Arial" w:cs="Arial"/>
    </w:rPr>
  </w:style>
  <w:style w:type="character" w:customStyle="1" w:styleId="a5">
    <w:name w:val="Основной текст Знак"/>
    <w:basedOn w:val="a0"/>
    <w:uiPriority w:val="99"/>
    <w:semiHidden/>
    <w:rsid w:val="00DD4F0D"/>
  </w:style>
  <w:style w:type="paragraph" w:styleId="a6">
    <w:name w:val="Balloon Text"/>
    <w:basedOn w:val="a"/>
    <w:link w:val="a7"/>
    <w:uiPriority w:val="99"/>
    <w:semiHidden/>
    <w:unhideWhenUsed/>
    <w:rsid w:val="001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3E71-2220-469B-A2FC-88585F0A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Гузель</cp:lastModifiedBy>
  <cp:revision>5</cp:revision>
  <cp:lastPrinted>2017-01-09T14:43:00Z</cp:lastPrinted>
  <dcterms:created xsi:type="dcterms:W3CDTF">2017-01-09T08:36:00Z</dcterms:created>
  <dcterms:modified xsi:type="dcterms:W3CDTF">2017-04-03T06:53:00Z</dcterms:modified>
</cp:coreProperties>
</file>