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1" w:type="dxa"/>
        <w:tblBorders>
          <w:bottom w:val="single" w:sz="18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98"/>
        <w:gridCol w:w="42"/>
        <w:gridCol w:w="1772"/>
        <w:gridCol w:w="4306"/>
      </w:tblGrid>
      <w:tr w:rsidR="00757F15" w:rsidRPr="00876457" w:rsidTr="009239F6">
        <w:trPr>
          <w:trHeight w:val="1996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F15" w:rsidRPr="002D3D8E" w:rsidRDefault="00757F15" w:rsidP="009239F6">
            <w:pPr>
              <w:pStyle w:val="2"/>
              <w:jc w:val="left"/>
              <w:rPr>
                <w:rFonts w:ascii="Times New Roman" w:eastAsia="Times New Roman" w:hAnsi="Times New Roman"/>
                <w:b/>
                <w:lang w:eastAsia="en-US"/>
              </w:rPr>
            </w:pPr>
            <w:r w:rsidRPr="002D3D8E">
              <w:rPr>
                <w:rFonts w:ascii="Times New Roman" w:hAnsi="Times New Roman"/>
                <w:b/>
                <w:lang w:eastAsia="en-US"/>
              </w:rPr>
              <w:t>РЕСПУБЛИКА ТАТАРСТАН</w:t>
            </w:r>
          </w:p>
          <w:p w:rsidR="00757F15" w:rsidRPr="002D3D8E" w:rsidRDefault="00757F15" w:rsidP="009239F6">
            <w:pPr>
              <w:pStyle w:val="21"/>
              <w:spacing w:after="0" w:line="240" w:lineRule="auto"/>
              <w:rPr>
                <w:b/>
                <w:lang w:eastAsia="en-US"/>
              </w:rPr>
            </w:pPr>
            <w:r w:rsidRPr="002D3D8E">
              <w:rPr>
                <w:b/>
                <w:lang w:eastAsia="en-US"/>
              </w:rPr>
              <w:t>ГЛАВА</w:t>
            </w:r>
          </w:p>
          <w:p w:rsidR="00757F15" w:rsidRPr="002D3D8E" w:rsidRDefault="00757F15" w:rsidP="009239F6">
            <w:pPr>
              <w:pStyle w:val="21"/>
              <w:spacing w:after="0" w:line="240" w:lineRule="auto"/>
              <w:rPr>
                <w:b/>
                <w:lang w:eastAsia="en-US"/>
              </w:rPr>
            </w:pPr>
            <w:r w:rsidRPr="002D3D8E">
              <w:rPr>
                <w:b/>
                <w:lang w:val="ru-RU" w:eastAsia="en-US"/>
              </w:rPr>
              <w:t>Верхнестярлинского</w:t>
            </w:r>
            <w:r w:rsidRPr="002D3D8E">
              <w:rPr>
                <w:b/>
                <w:lang w:eastAsia="en-US"/>
              </w:rPr>
              <w:t xml:space="preserve"> сельского поселения Азнакаевского</w:t>
            </w:r>
          </w:p>
          <w:p w:rsidR="00757F15" w:rsidRPr="002D3D8E" w:rsidRDefault="00757F15" w:rsidP="009239F6">
            <w:pPr>
              <w:pStyle w:val="a4"/>
              <w:jc w:val="left"/>
              <w:rPr>
                <w:b/>
                <w:lang w:eastAsia="en-US"/>
              </w:rPr>
            </w:pPr>
            <w:r w:rsidRPr="002D3D8E">
              <w:rPr>
                <w:b/>
                <w:lang w:eastAsia="en-US"/>
              </w:rPr>
              <w:t>муниципального района</w:t>
            </w:r>
          </w:p>
          <w:p w:rsidR="00757F15" w:rsidRPr="002D3D8E" w:rsidRDefault="00757F15" w:rsidP="009239F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7F15" w:rsidRPr="00CA34F9" w:rsidRDefault="00757F15" w:rsidP="009239F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CA34F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A4C2CE" wp14:editId="15D23C45">
                  <wp:extent cx="1017270" cy="10553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7F15" w:rsidRPr="002D3D8E" w:rsidRDefault="00757F15" w:rsidP="009239F6">
            <w:pPr>
              <w:pStyle w:val="2"/>
              <w:jc w:val="left"/>
              <w:rPr>
                <w:rFonts w:ascii="Times New Roman" w:eastAsia="Times New Roman" w:hAnsi="Times New Roman"/>
                <w:b/>
                <w:lang w:val="hsb-DE" w:eastAsia="en-US"/>
              </w:rPr>
            </w:pPr>
            <w:r w:rsidRPr="002D3D8E">
              <w:rPr>
                <w:rFonts w:ascii="Times New Roman" w:hAnsi="Times New Roman"/>
                <w:b/>
                <w:lang w:val="hsb-DE" w:eastAsia="en-US"/>
              </w:rPr>
              <w:t>ТАТАРСТАН РЕСПУБЛИКАСЫ</w:t>
            </w:r>
          </w:p>
          <w:p w:rsidR="00757F15" w:rsidRPr="002D3D8E" w:rsidRDefault="00757F15" w:rsidP="009239F6">
            <w:pPr>
              <w:pStyle w:val="a4"/>
              <w:jc w:val="left"/>
              <w:rPr>
                <w:b/>
                <w:lang w:eastAsia="en-US"/>
              </w:rPr>
            </w:pPr>
            <w:r w:rsidRPr="002D3D8E">
              <w:rPr>
                <w:b/>
                <w:lang w:eastAsia="en-US"/>
              </w:rPr>
              <w:t>Азнакай</w:t>
            </w:r>
          </w:p>
          <w:p w:rsidR="00757F15" w:rsidRPr="002D3D8E" w:rsidRDefault="00757F15" w:rsidP="009239F6">
            <w:pPr>
              <w:pStyle w:val="a4"/>
              <w:jc w:val="left"/>
              <w:rPr>
                <w:b/>
                <w:lang w:eastAsia="en-US"/>
              </w:rPr>
            </w:pPr>
            <w:r w:rsidRPr="002D3D8E">
              <w:rPr>
                <w:b/>
                <w:lang w:eastAsia="en-US"/>
              </w:rPr>
              <w:t xml:space="preserve">муниципаль районы </w:t>
            </w:r>
            <w:r w:rsidRPr="002D3D8E">
              <w:rPr>
                <w:b/>
                <w:lang w:val="tt-RU" w:eastAsia="en-US"/>
              </w:rPr>
              <w:t>Югары Стәрле</w:t>
            </w:r>
            <w:r w:rsidRPr="002D3D8E">
              <w:rPr>
                <w:b/>
                <w:lang w:eastAsia="en-US"/>
              </w:rPr>
              <w:t xml:space="preserve"> авыл жирлеге Советы</w:t>
            </w:r>
          </w:p>
          <w:p w:rsidR="00757F15" w:rsidRPr="002D3D8E" w:rsidRDefault="00757F15" w:rsidP="009239F6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D8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БАШЛЫГЫ</w:t>
            </w:r>
          </w:p>
        </w:tc>
      </w:tr>
      <w:tr w:rsidR="00757F15" w:rsidRPr="00876457" w:rsidTr="009239F6">
        <w:tc>
          <w:tcPr>
            <w:tcW w:w="439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57F15" w:rsidRPr="00CA34F9" w:rsidRDefault="00757F15" w:rsidP="0092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Советская</w:t>
            </w: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, д.3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Верхнее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Стярле</w:t>
            </w:r>
            <w:proofErr w:type="spellEnd"/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, 4233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57F15" w:rsidRPr="00CA34F9" w:rsidRDefault="00757F15" w:rsidP="0092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Азнакаевского муниципального района</w:t>
            </w:r>
          </w:p>
          <w:p w:rsidR="00757F15" w:rsidRPr="00CA34F9" w:rsidRDefault="00757F15" w:rsidP="0092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proofErr w:type="gramStart"/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акс</w:t>
            </w:r>
            <w:proofErr w:type="spellEnd"/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(8-5592)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42618</w:t>
            </w: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757F15" w:rsidRPr="00CA34F9" w:rsidRDefault="00757F15" w:rsidP="0092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6" w:history="1">
              <w:r w:rsidRPr="00635D14">
                <w:rPr>
                  <w:rStyle w:val="a3"/>
                  <w:b/>
                  <w:sz w:val="20"/>
                  <w:szCs w:val="20"/>
                  <w:lang w:val="en-US"/>
                </w:rPr>
                <w:t>VSt</w:t>
              </w:r>
              <w:r w:rsidRPr="00B65B5A">
                <w:rPr>
                  <w:rStyle w:val="a3"/>
                  <w:b/>
                  <w:sz w:val="20"/>
                  <w:szCs w:val="20"/>
                </w:rPr>
                <w:t>.</w:t>
              </w:r>
              <w:r w:rsidRPr="00635D14">
                <w:rPr>
                  <w:rStyle w:val="a3"/>
                  <w:b/>
                  <w:sz w:val="20"/>
                  <w:szCs w:val="20"/>
                  <w:lang w:val="en-US"/>
                </w:rPr>
                <w:t>Azn</w:t>
              </w:r>
              <w:r w:rsidRPr="00635D14">
                <w:rPr>
                  <w:rStyle w:val="a3"/>
                  <w:b/>
                  <w:sz w:val="20"/>
                  <w:szCs w:val="20"/>
                </w:rPr>
                <w:t>@</w:t>
              </w:r>
              <w:r w:rsidRPr="00635D14">
                <w:rPr>
                  <w:rStyle w:val="a3"/>
                  <w:b/>
                  <w:sz w:val="20"/>
                  <w:szCs w:val="20"/>
                  <w:lang w:val="en-US"/>
                </w:rPr>
                <w:t>tatar</w:t>
              </w:r>
              <w:r w:rsidRPr="00635D14">
                <w:rPr>
                  <w:rStyle w:val="a3"/>
                  <w:b/>
                  <w:sz w:val="20"/>
                  <w:szCs w:val="20"/>
                </w:rPr>
                <w:t>.</w:t>
              </w:r>
              <w:proofErr w:type="spellStart"/>
              <w:r w:rsidRPr="00635D14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57F15" w:rsidRPr="00CA34F9" w:rsidRDefault="00757F15" w:rsidP="0092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7F15" w:rsidRPr="00CA34F9" w:rsidRDefault="00757F15" w:rsidP="0092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F15" w:rsidRPr="00CA34F9" w:rsidRDefault="00757F15" w:rsidP="0092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57F15" w:rsidRPr="00CA34F9" w:rsidRDefault="00757F15" w:rsidP="0092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Совет</w:t>
            </w: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урамы</w:t>
            </w:r>
            <w:proofErr w:type="spellEnd"/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,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2г</w:t>
            </w: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2D3D8E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Югары Стәрле</w:t>
            </w: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авылы</w:t>
            </w:r>
            <w:proofErr w:type="spellEnd"/>
            <w:r w:rsidRPr="00CA34F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,</w:t>
            </w: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4233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</w:t>
            </w: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57F15" w:rsidRPr="00CA34F9" w:rsidRDefault="00757F15" w:rsidP="0092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proofErr w:type="gramStart"/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акс</w:t>
            </w: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(8-5592)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42-6-18</w:t>
            </w:r>
            <w:r w:rsidRPr="00CA34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57F15" w:rsidRPr="00CA34F9" w:rsidRDefault="00757F15" w:rsidP="00923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7" w:history="1">
              <w:r w:rsidRPr="00635D14">
                <w:rPr>
                  <w:rStyle w:val="a3"/>
                  <w:b/>
                  <w:sz w:val="20"/>
                  <w:szCs w:val="20"/>
                  <w:lang w:val="en-US"/>
                </w:rPr>
                <w:t>VSt</w:t>
              </w:r>
              <w:r w:rsidRPr="0028011A">
                <w:rPr>
                  <w:rStyle w:val="a3"/>
                  <w:b/>
                  <w:sz w:val="20"/>
                  <w:szCs w:val="20"/>
                </w:rPr>
                <w:t>.</w:t>
              </w:r>
              <w:r w:rsidRPr="00635D14">
                <w:rPr>
                  <w:rStyle w:val="a3"/>
                  <w:b/>
                  <w:sz w:val="20"/>
                  <w:szCs w:val="20"/>
                </w:rPr>
                <w:t>.</w:t>
              </w:r>
              <w:r w:rsidRPr="00635D14">
                <w:rPr>
                  <w:rStyle w:val="a3"/>
                  <w:b/>
                  <w:sz w:val="20"/>
                  <w:szCs w:val="20"/>
                  <w:lang w:val="en-US"/>
                </w:rPr>
                <w:t>Azn</w:t>
              </w:r>
              <w:r w:rsidRPr="00635D14">
                <w:rPr>
                  <w:rStyle w:val="a3"/>
                  <w:b/>
                  <w:sz w:val="20"/>
                  <w:szCs w:val="20"/>
                </w:rPr>
                <w:t>@</w:t>
              </w:r>
              <w:r w:rsidRPr="00635D14">
                <w:rPr>
                  <w:rStyle w:val="a3"/>
                  <w:b/>
                  <w:sz w:val="20"/>
                  <w:szCs w:val="20"/>
                  <w:lang w:val="en-US"/>
                </w:rPr>
                <w:t>tatar</w:t>
              </w:r>
              <w:r w:rsidRPr="00635D14">
                <w:rPr>
                  <w:rStyle w:val="a3"/>
                  <w:b/>
                  <w:sz w:val="20"/>
                  <w:szCs w:val="20"/>
                </w:rPr>
                <w:t>.</w:t>
              </w:r>
              <w:proofErr w:type="spellStart"/>
              <w:r w:rsidRPr="00635D14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757F15" w:rsidRPr="00876457" w:rsidRDefault="00757F15" w:rsidP="00757F15">
      <w:pPr>
        <w:pStyle w:val="3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7146"/>
        <w:gridCol w:w="2283"/>
      </w:tblGrid>
      <w:tr w:rsidR="00757F15" w:rsidRPr="00876457" w:rsidTr="009239F6">
        <w:tc>
          <w:tcPr>
            <w:tcW w:w="7904" w:type="dxa"/>
            <w:hideMark/>
          </w:tcPr>
          <w:p w:rsidR="00757F15" w:rsidRPr="00876457" w:rsidRDefault="00757F15" w:rsidP="009239F6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</w:pPr>
            <w:r w:rsidRPr="00876457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2375" w:type="dxa"/>
            <w:hideMark/>
          </w:tcPr>
          <w:p w:rsidR="00757F15" w:rsidRPr="00876457" w:rsidRDefault="00757F15" w:rsidP="009239F6">
            <w:pPr>
              <w:pStyle w:val="1"/>
              <w:spacing w:line="276" w:lineRule="auto"/>
              <w:ind w:left="60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</w:pPr>
            <w:r w:rsidRPr="00876457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КАРАР</w:t>
            </w:r>
          </w:p>
        </w:tc>
      </w:tr>
      <w:tr w:rsidR="00757F15" w:rsidRPr="00876457" w:rsidTr="009239F6">
        <w:tc>
          <w:tcPr>
            <w:tcW w:w="7904" w:type="dxa"/>
            <w:hideMark/>
          </w:tcPr>
          <w:p w:rsidR="00757F15" w:rsidRPr="00876457" w:rsidRDefault="00757F15" w:rsidP="009239F6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  <w:t xml:space="preserve"> «01» ноябрь 2019 ел</w:t>
            </w:r>
          </w:p>
        </w:tc>
        <w:tc>
          <w:tcPr>
            <w:tcW w:w="2375" w:type="dxa"/>
            <w:hideMark/>
          </w:tcPr>
          <w:p w:rsidR="00757F15" w:rsidRPr="002D3D8E" w:rsidRDefault="00757F15" w:rsidP="009239F6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  <w:t xml:space="preserve">          № 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 w:eastAsia="en-US"/>
              </w:rPr>
              <w:t>2</w:t>
            </w:r>
          </w:p>
        </w:tc>
      </w:tr>
    </w:tbl>
    <w:p w:rsidR="00757F15" w:rsidRPr="00876457" w:rsidRDefault="00757F15" w:rsidP="00757F15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6"/>
      </w:tblGrid>
      <w:tr w:rsidR="00757F15" w:rsidTr="009239F6">
        <w:trPr>
          <w:trHeight w:val="303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757F15" w:rsidRDefault="00757F15" w:rsidP="00923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Азнакай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әрле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Түбән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Стәрле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пунктында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гражданнарның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үзара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акчаларын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кертү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алардан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файдалану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мәсьәләсе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буенча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гражданнар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җыенын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билгеләү</w:t>
            </w:r>
            <w:proofErr w:type="spellEnd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турында</w:t>
            </w:r>
            <w:proofErr w:type="spellEnd"/>
          </w:p>
        </w:tc>
      </w:tr>
    </w:tbl>
    <w:p w:rsidR="00757F15" w:rsidRDefault="00757F15" w:rsidP="0075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15" w:rsidRPr="00CA34F9" w:rsidRDefault="00757F15" w:rsidP="00757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15" w:rsidRPr="009869B0" w:rsidRDefault="00757F15" w:rsidP="00757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«Россия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Федерациясендә</w:t>
      </w:r>
      <w:proofErr w:type="spellEnd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җирле</w:t>
      </w:r>
      <w:proofErr w:type="spellEnd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үзидарә</w:t>
      </w:r>
      <w:proofErr w:type="spellEnd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оештырун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</w:t>
        </w:r>
        <w:r w:rsidRPr="009869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</w:t>
        </w:r>
      </w:smartTag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№131-ФЗ </w:t>
      </w:r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proofErr w:type="spellEnd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25.1, 56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статьясы</w:t>
      </w:r>
      <w:proofErr w:type="spellEnd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69B0">
        <w:t xml:space="preserve"> </w:t>
      </w:r>
      <w:r>
        <w:t xml:space="preserve"> </w:t>
      </w:r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«Татарстан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үзидарә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date">
        <w:smartTagPr>
          <w:attr w:name="ls" w:val="trans"/>
          <w:attr w:name="Month" w:val="07"/>
          <w:attr w:name="Day" w:val="28"/>
          <w:attr w:name="Year" w:val="2004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28.07.</w:t>
        </w:r>
        <w:r w:rsidRPr="009869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</w:t>
        </w:r>
      </w:smartTag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 </w:t>
      </w:r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№45-ТРЗ </w:t>
      </w:r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статьясы</w:t>
      </w:r>
      <w:proofErr w:type="spellEnd"/>
      <w:r w:rsidRPr="009869B0">
        <w:t xml:space="preserve">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нигезендә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Азнакай</w:t>
      </w:r>
      <w:proofErr w:type="spellEnd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әрле</w:t>
      </w:r>
      <w:proofErr w:type="spellEnd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</w:t>
      </w:r>
      <w:proofErr w:type="spellEnd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9B0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җирлеге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Уставы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белән, </w:t>
      </w:r>
      <w:r w:rsidRPr="009869B0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карар чыгарам:</w:t>
      </w:r>
    </w:p>
    <w:p w:rsidR="00757F15" w:rsidRPr="00BD0A78" w:rsidRDefault="00757F15" w:rsidP="00757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</w:t>
      </w:r>
    </w:p>
    <w:p w:rsidR="00757F15" w:rsidRDefault="00757F15" w:rsidP="00757F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20.11.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ел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Татарстан Республикасы Азнакай муниципаль районы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Югары Стәрле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Түбән</w:t>
      </w:r>
      <w:r w:rsidRPr="002D3D8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Стәрле 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торак пунктында үзара салым кертү мәсьәләсе буенча гражданнар җыены билгеләргә.</w:t>
      </w:r>
    </w:p>
    <w:p w:rsidR="00757F15" w:rsidRPr="002D3D8E" w:rsidRDefault="00757F15" w:rsidP="00757F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Билгеләргә</w:t>
      </w:r>
      <w:r w:rsidRPr="002D3D8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</w:t>
      </w:r>
    </w:p>
    <w:p w:rsidR="00757F15" w:rsidRDefault="00757F15" w:rsidP="00757F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2D3D8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Татарстан Республикасы Азнакай муниципаль районы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Югары Стәрле</w:t>
      </w:r>
      <w:r w:rsidRPr="002D3D8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Балан – Бүләк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торак пунктында </w:t>
      </w:r>
      <w:r w:rsidRPr="002D3D8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үзара салым кертү мәсьәләсе буенча халык җыенын оештыручы-Татарстан Республикасы Азнакай муниципаль районы Югары Стәрле авыл җирлеге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</w:t>
      </w:r>
      <w:r w:rsidRPr="002D3D8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ашкарма комитеты;</w:t>
      </w:r>
    </w:p>
    <w:p w:rsidR="00757F15" w:rsidRPr="00BD0A78" w:rsidRDefault="00757F15" w:rsidP="00757F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 гражданнар җыенын үткәрү вакыты –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20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ноябрь 2019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ел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0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сәг.тән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11.00 сәг.кадәр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757F15" w:rsidRDefault="00757F15" w:rsidP="00757F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үткәрү урыны –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Түбән</w:t>
      </w:r>
      <w:r w:rsidRPr="000A3B1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Стәрле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авылы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Кызыл тан ур.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42Г йорт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Түбән</w:t>
      </w:r>
      <w:r w:rsidRPr="000A3B1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Стәрле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ФАПы.</w:t>
      </w:r>
    </w:p>
    <w:p w:rsidR="00757F15" w:rsidRDefault="00757F15" w:rsidP="00757F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Азнакай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җирлеге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ашкарма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комитетына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тәкъдим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итәргә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7F15" w:rsidRPr="00BD0A78" w:rsidRDefault="00757F15" w:rsidP="00757F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елның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ноябреннән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соңга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калмыйча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Азнакай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әрле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җирлеге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Башкарма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комитетында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гражданнар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җыены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карарына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чыгарыла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материаллар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танышу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хокукын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гражданнарга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түбәндәге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буенча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бирергә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Түбән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Стәрле</w:t>
      </w:r>
      <w:proofErr w:type="spellEnd"/>
      <w:r w:rsidRPr="0017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авылы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Кызыл тан</w:t>
      </w:r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урамы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42А</w:t>
      </w:r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йорт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7F15" w:rsidRDefault="00757F15" w:rsidP="00757F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2D3D8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сайлау хокукына ия булган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Түбән</w:t>
      </w:r>
      <w:r w:rsidRPr="002D3D8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Стәрле торак пунктында яшәүчеләр исемлеген төзергә;</w:t>
      </w:r>
    </w:p>
    <w:p w:rsidR="00757F15" w:rsidRPr="00BD0A78" w:rsidRDefault="00757F15" w:rsidP="00757F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гражданнар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җыенына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мәгълүмати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әзерлә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ргә;</w:t>
      </w:r>
    </w:p>
    <w:p w:rsidR="00757F15" w:rsidRPr="00BD0A78" w:rsidRDefault="00757F15" w:rsidP="00757F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Түбән</w:t>
      </w:r>
      <w:r w:rsidRPr="002D3D8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Стәрле 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торак пункты халкына массакүләм мәгълүмат чараларында һәм гражданнар җыены турын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да башка ысуллар белән хәбәр итәргә</w:t>
      </w:r>
      <w:r w:rsidRPr="00BD0A7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757F15" w:rsidRPr="00CA34F9" w:rsidRDefault="00757F15" w:rsidP="00757F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Гражданнар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җыенына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чыгарыла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мәсьәләне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расларга</w:t>
      </w:r>
      <w:proofErr w:type="spellEnd"/>
      <w:r w:rsidRPr="00CA34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7F15" w:rsidRPr="00B65B5A" w:rsidRDefault="00757F15" w:rsidP="00757F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Стәрле</w:t>
      </w:r>
      <w:proofErr w:type="spellEnd"/>
      <w:r w:rsidRPr="0096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3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</w:t>
      </w:r>
      <w:proofErr w:type="spellEnd"/>
      <w:r w:rsidRPr="0096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3969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Түбән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Стәрле</w:t>
      </w:r>
      <w:proofErr w:type="spellEnd"/>
      <w:r w:rsidRPr="0017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Pr="0096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территориясендә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яшәү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урыны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буенча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теркәлгән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һәр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балигъ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булмаган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proofErr w:type="gram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өркем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инвалидларыннан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Бөек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сугышы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ветераннарыннан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катнашучылардан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Бөек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сугышында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катнашучыларның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хатыннарыннан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көндезге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укучы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студентлардан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300</w:t>
      </w:r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күләмендә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үзара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кертү</w:t>
      </w:r>
      <w:proofErr w:type="spellEnd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A78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B65B5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4247E">
        <w:rPr>
          <w:rFonts w:ascii="Times New Roman" w:hAnsi="Times New Roman"/>
          <w:sz w:val="28"/>
          <w:szCs w:val="28"/>
          <w:lang w:val="tt-RU"/>
        </w:rPr>
        <w:t xml:space="preserve">аны </w:t>
      </w:r>
      <w:r w:rsidRPr="00B65B5A">
        <w:rPr>
          <w:rFonts w:ascii="Times New Roman" w:hAnsi="Times New Roman"/>
          <w:sz w:val="24"/>
          <w:szCs w:val="24"/>
          <w:lang w:val="tt-RU"/>
        </w:rPr>
        <w:t>2 төркем инвалидлар өчен 150 сум итеп билгеләргә һәм алынган акчаларны түбәндәге эшләрне башкару буенча җирле әһәмияттәге мәсьәләләрне хәл</w:t>
      </w:r>
      <w:r w:rsidRPr="00B6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B5A">
        <w:rPr>
          <w:rFonts w:ascii="Times New Roman" w:eastAsia="Times New Roman" w:hAnsi="Times New Roman" w:cs="Times New Roman"/>
          <w:sz w:val="24"/>
          <w:szCs w:val="24"/>
          <w:lang w:eastAsia="ru-RU"/>
        </w:rPr>
        <w:t>итүгә</w:t>
      </w:r>
      <w:proofErr w:type="spellEnd"/>
      <w:r w:rsidRPr="00B6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B5A">
        <w:rPr>
          <w:rFonts w:ascii="Times New Roman" w:eastAsia="Times New Roman" w:hAnsi="Times New Roman" w:cs="Times New Roman"/>
          <w:sz w:val="24"/>
          <w:szCs w:val="24"/>
          <w:lang w:eastAsia="ru-RU"/>
        </w:rPr>
        <w:t>юнәлтү</w:t>
      </w:r>
      <w:proofErr w:type="spellEnd"/>
      <w:r w:rsidRPr="00B6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B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B6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килешәсезме</w:t>
      </w:r>
      <w:proofErr w:type="spellEnd"/>
      <w:r w:rsidRPr="00B65B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7F15" w:rsidRPr="000A3B1F" w:rsidRDefault="00757F15" w:rsidP="00757F1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63969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0A3B1F">
        <w:rPr>
          <w:rFonts w:ascii="Times New Roman" w:hAnsi="Times New Roman" w:cs="Times New Roman"/>
          <w:sz w:val="24"/>
          <w:szCs w:val="24"/>
          <w:lang w:val="tt-RU"/>
        </w:rPr>
        <w:t>җирлек эчендәге юлларны ремонтлау ( Түбән Стәрле авылында юлларны грейдерлау);</w:t>
      </w:r>
    </w:p>
    <w:p w:rsidR="00757F15" w:rsidRPr="000A3B1F" w:rsidRDefault="00757F15" w:rsidP="00757F1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A3B1F">
        <w:rPr>
          <w:rFonts w:ascii="Times New Roman" w:hAnsi="Times New Roman" w:cs="Times New Roman"/>
          <w:sz w:val="24"/>
          <w:szCs w:val="24"/>
          <w:lang w:val="tt-RU"/>
        </w:rPr>
        <w:t xml:space="preserve">-  Түбән Стәрле авылында юлларны кардан чистарту; </w:t>
      </w:r>
    </w:p>
    <w:p w:rsidR="00757F15" w:rsidRPr="000A3B1F" w:rsidRDefault="00757F15" w:rsidP="00757F1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A3B1F">
        <w:rPr>
          <w:rFonts w:ascii="Times New Roman" w:hAnsi="Times New Roman" w:cs="Times New Roman"/>
          <w:sz w:val="24"/>
          <w:szCs w:val="24"/>
          <w:lang w:val="tt-RU"/>
        </w:rPr>
        <w:t>- Түбән Стәрле авылында территорияләрне чүп үләннәреннән һәм чүп-чардан чистарту хезмәтләре;;</w:t>
      </w:r>
    </w:p>
    <w:p w:rsidR="00757F15" w:rsidRPr="000A3B1F" w:rsidRDefault="00757F15" w:rsidP="00757F1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A3B1F">
        <w:rPr>
          <w:rFonts w:ascii="Times New Roman" w:hAnsi="Times New Roman" w:cs="Times New Roman"/>
          <w:sz w:val="24"/>
          <w:szCs w:val="24"/>
          <w:lang w:val="tt-RU"/>
        </w:rPr>
        <w:t>- бүләк, сувенир продукциясе сатып алу, «Җиңү көне», «Сабантуй», «Халыкара өлкәннәр көне», «Инвалидлар көне», «Яңа ел " бәйрәм чараларын үткәрү буенча хезмәт күрсәтү;»;</w:t>
      </w:r>
    </w:p>
    <w:p w:rsidR="00757F15" w:rsidRDefault="00757F15" w:rsidP="0075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757F15" w:rsidRDefault="00757F15" w:rsidP="0075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2D3D8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</w:t>
      </w:r>
      <w:r w:rsidRPr="00B65B5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 РИЗА»                                                      «КАРШЫ»</w:t>
      </w:r>
    </w:p>
    <w:p w:rsidR="00757F15" w:rsidRPr="000A3B1F" w:rsidRDefault="00757F15" w:rsidP="0075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757F15" w:rsidRPr="00963969" w:rsidRDefault="00757F15" w:rsidP="0075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</w:t>
      </w:r>
      <w:r w:rsidRPr="000A3B1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Pr="000A3B1F">
        <w:rPr>
          <w:lang w:val="tt-RU"/>
        </w:rPr>
        <w:t xml:space="preserve"> </w:t>
      </w:r>
      <w:r w:rsidRPr="00963969">
        <w:rPr>
          <w:rFonts w:ascii="Times New Roman" w:hAnsi="Times New Roman" w:cs="Times New Roman"/>
          <w:sz w:val="24"/>
          <w:szCs w:val="24"/>
          <w:lang w:val="tt-RU"/>
        </w:rPr>
        <w:t>Әлеге карарны</w:t>
      </w:r>
      <w:r>
        <w:rPr>
          <w:lang w:val="tt-RU"/>
        </w:rPr>
        <w:t xml:space="preserve"> </w:t>
      </w:r>
      <w:r w:rsidRPr="000A3B1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Татарстан Республикасы хокукый мәгълүмат рәсми порталында түбәндәге веб-адрес буенча: http://pravo.tatarstan.ru, Азнакай муниципаль районының рәсми сайтында Татарстан Республикасы Муниципаль берәмлекләре порталында «Интернет» мәгълүмат-телекоммуникация челтәрендә түбәндәге адрес буенча: </w:t>
      </w:r>
      <w:hyperlink r:id="rId8" w:history="1">
        <w:r w:rsidRPr="000A3B1F">
          <w:rPr>
            <w:rStyle w:val="a3"/>
            <w:lang w:val="tt-RU"/>
          </w:rPr>
          <w:t>http://aznakaevo.tatarstan.ru</w:t>
        </w:r>
      </w:hyperlink>
      <w:r w:rsidRPr="000A3B1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һәм </w:t>
      </w:r>
      <w:r w:rsidRPr="0096396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Татарстан Республикасы Азнакай муниципаль районы</w:t>
      </w:r>
      <w:r w:rsidRPr="000A3B1F">
        <w:rPr>
          <w:sz w:val="28"/>
          <w:szCs w:val="28"/>
          <w:lang w:val="tt-RU"/>
        </w:rPr>
        <w:t xml:space="preserve"> </w:t>
      </w:r>
      <w:r w:rsidRPr="000A3B1F">
        <w:rPr>
          <w:rFonts w:ascii="Times New Roman" w:hAnsi="Times New Roman" w:cs="Times New Roman"/>
          <w:sz w:val="24"/>
          <w:szCs w:val="24"/>
          <w:lang w:val="tt-RU"/>
        </w:rPr>
        <w:t>Югары Стәрле авылы, Совет ур., 32г</w:t>
      </w:r>
      <w:r w:rsidRPr="0096396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адресы буенча урнашкан Татарстан Республикасы Азнакай муниципаль районы </w:t>
      </w:r>
      <w:r w:rsidRPr="000A3B1F">
        <w:rPr>
          <w:rFonts w:ascii="Times New Roman" w:hAnsi="Times New Roman" w:cs="Times New Roman"/>
          <w:sz w:val="24"/>
          <w:szCs w:val="24"/>
          <w:lang w:val="tt-RU"/>
        </w:rPr>
        <w:t>Югары Стәрле</w:t>
      </w:r>
      <w:r w:rsidRPr="0096396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җирлегенең мәгълүмат стендларында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урнаштырырга.</w:t>
      </w:r>
    </w:p>
    <w:p w:rsidR="00757F15" w:rsidRPr="00963969" w:rsidRDefault="00757F15" w:rsidP="0075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</w:t>
      </w:r>
      <w:r w:rsidRPr="00963969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96396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Әлеге карар ул халыкка игълан ителгән көннән үз көченә керә. </w:t>
      </w:r>
    </w:p>
    <w:p w:rsidR="00757F15" w:rsidRPr="002D3D8E" w:rsidRDefault="00757F15" w:rsidP="0075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</w:t>
      </w:r>
      <w:r w:rsidRPr="002D3D8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Әлеге карарның үтәлешен контрольдә тотуны үз артымнан калдырам</w:t>
      </w:r>
      <w:r w:rsidRPr="002D3D8E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757F15" w:rsidRPr="002D3D8E" w:rsidRDefault="00757F15" w:rsidP="00757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Башлык</w:t>
      </w:r>
      <w:r w:rsidRPr="00CA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Л.С.Сабирҗанова          </w:t>
      </w:r>
      <w:bookmarkStart w:id="0" w:name="_GoBack"/>
      <w:bookmarkEnd w:id="0"/>
    </w:p>
    <w:p w:rsidR="00757F15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57F15" w:rsidRPr="000A3B1F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F15" w:rsidRDefault="00757F15" w:rsidP="00757F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B8" w:rsidRDefault="002449B8"/>
    <w:sectPr w:rsidR="0024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15"/>
    <w:rsid w:val="002449B8"/>
    <w:rsid w:val="0075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1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57F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semiHidden/>
    <w:unhideWhenUsed/>
    <w:qFormat/>
    <w:rsid w:val="00757F1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57F1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F15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7F15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57F15"/>
    <w:rPr>
      <w:rFonts w:ascii="Arial" w:eastAsia="Calibri" w:hAnsi="Arial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757F1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7F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57F1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57F15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tt-RU" w:eastAsia="ru-RU"/>
    </w:rPr>
  </w:style>
  <w:style w:type="character" w:customStyle="1" w:styleId="22">
    <w:name w:val="Основной текст 2 Знак"/>
    <w:basedOn w:val="a0"/>
    <w:link w:val="21"/>
    <w:semiHidden/>
    <w:rsid w:val="00757F15"/>
    <w:rPr>
      <w:rFonts w:ascii="Times New Roman" w:eastAsia="Times New Roman" w:hAnsi="Times New Roman" w:cs="Times New Roman"/>
      <w:noProof/>
      <w:sz w:val="24"/>
      <w:szCs w:val="24"/>
      <w:lang w:val="tt-RU" w:eastAsia="ru-RU"/>
    </w:rPr>
  </w:style>
  <w:style w:type="table" w:styleId="a6">
    <w:name w:val="Table Grid"/>
    <w:basedOn w:val="a1"/>
    <w:uiPriority w:val="59"/>
    <w:rsid w:val="0075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1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57F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semiHidden/>
    <w:unhideWhenUsed/>
    <w:qFormat/>
    <w:rsid w:val="00757F1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57F1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F15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7F15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57F15"/>
    <w:rPr>
      <w:rFonts w:ascii="Arial" w:eastAsia="Calibri" w:hAnsi="Arial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757F1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7F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57F1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57F15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tt-RU" w:eastAsia="ru-RU"/>
    </w:rPr>
  </w:style>
  <w:style w:type="character" w:customStyle="1" w:styleId="22">
    <w:name w:val="Основной текст 2 Знак"/>
    <w:basedOn w:val="a0"/>
    <w:link w:val="21"/>
    <w:semiHidden/>
    <w:rsid w:val="00757F15"/>
    <w:rPr>
      <w:rFonts w:ascii="Times New Roman" w:eastAsia="Times New Roman" w:hAnsi="Times New Roman" w:cs="Times New Roman"/>
      <w:noProof/>
      <w:sz w:val="24"/>
      <w:szCs w:val="24"/>
      <w:lang w:val="tt-RU" w:eastAsia="ru-RU"/>
    </w:rPr>
  </w:style>
  <w:style w:type="table" w:styleId="a6">
    <w:name w:val="Table Grid"/>
    <w:basedOn w:val="a1"/>
    <w:uiPriority w:val="59"/>
    <w:rsid w:val="0075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nakae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St..Azn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t.Azn@tata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2019-11-11T06:40:00Z</dcterms:created>
  <dcterms:modified xsi:type="dcterms:W3CDTF">2019-11-11T06:41:00Z</dcterms:modified>
</cp:coreProperties>
</file>