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5B" w:rsidRDefault="0068025B" w:rsidP="00905F44">
      <w:pPr>
        <w:pStyle w:val="a3"/>
        <w:tabs>
          <w:tab w:val="left" w:pos="10260"/>
        </w:tabs>
        <w:spacing w:before="0" w:beforeAutospacing="0" w:after="0" w:afterAutospacing="0"/>
        <w:ind w:left="2124"/>
        <w:jc w:val="both"/>
      </w:pPr>
      <w:r>
        <w:t xml:space="preserve">                                                        </w:t>
      </w:r>
      <w:r w:rsidR="00905F44">
        <w:rPr>
          <w:lang w:val="tt-RU"/>
        </w:rPr>
        <w:t xml:space="preserve">   </w:t>
      </w:r>
      <w:r>
        <w:t xml:space="preserve"> </w:t>
      </w:r>
      <w:proofErr w:type="spellStart"/>
      <w:r>
        <w:t>Раслыйм</w:t>
      </w:r>
      <w:proofErr w:type="spellEnd"/>
    </w:p>
    <w:p w:rsidR="0068025B" w:rsidRDefault="0068025B" w:rsidP="00905F44">
      <w:pPr>
        <w:pStyle w:val="a3"/>
        <w:tabs>
          <w:tab w:val="left" w:pos="10260"/>
        </w:tabs>
        <w:spacing w:before="0" w:beforeAutospacing="0" w:after="0" w:afterAutospacing="0"/>
        <w:ind w:left="2124"/>
        <w:jc w:val="both"/>
      </w:pPr>
      <w:r>
        <w:t xml:space="preserve">                                                                                 </w:t>
      </w:r>
    </w:p>
    <w:p w:rsidR="0068025B" w:rsidRDefault="0068025B" w:rsidP="00905F44">
      <w:pPr>
        <w:ind w:left="2124"/>
        <w:rPr>
          <w:color w:val="000000"/>
        </w:rPr>
      </w:pPr>
      <w:r>
        <w:t xml:space="preserve">                                                                         </w:t>
      </w:r>
      <w:proofErr w:type="spellStart"/>
      <w:r w:rsidR="00905F44">
        <w:rPr>
          <w:color w:val="000000"/>
        </w:rPr>
        <w:t>Ү</w:t>
      </w:r>
      <w:proofErr w:type="gramStart"/>
      <w:r w:rsidR="00905F44">
        <w:rPr>
          <w:color w:val="000000"/>
        </w:rPr>
        <w:t>ч</w:t>
      </w:r>
      <w:proofErr w:type="gramEnd"/>
      <w:r w:rsidR="00905F44">
        <w:rPr>
          <w:color w:val="000000"/>
        </w:rPr>
        <w:t>әлле</w:t>
      </w:r>
      <w:proofErr w:type="spellEnd"/>
      <w:r>
        <w:rPr>
          <w:color w:val="000000"/>
        </w:rPr>
        <w:t xml:space="preserve"> </w:t>
      </w:r>
      <w:proofErr w:type="spellStart"/>
      <w:r>
        <w:rPr>
          <w:color w:val="000000"/>
        </w:rPr>
        <w:t>авыл</w:t>
      </w:r>
      <w:proofErr w:type="spellEnd"/>
      <w:r>
        <w:rPr>
          <w:color w:val="000000"/>
        </w:rPr>
        <w:t xml:space="preserve"> </w:t>
      </w:r>
      <w:proofErr w:type="spellStart"/>
      <w:r>
        <w:rPr>
          <w:color w:val="000000"/>
        </w:rPr>
        <w:t>җирлегендә</w:t>
      </w:r>
      <w:proofErr w:type="spellEnd"/>
      <w:r>
        <w:rPr>
          <w:color w:val="000000"/>
        </w:rPr>
        <w:t xml:space="preserve"> </w:t>
      </w:r>
      <w:proofErr w:type="spellStart"/>
      <w:r>
        <w:rPr>
          <w:color w:val="000000"/>
        </w:rPr>
        <w:t>җирдән</w:t>
      </w:r>
      <w:proofErr w:type="spellEnd"/>
      <w:r>
        <w:rPr>
          <w:color w:val="000000"/>
        </w:rPr>
        <w:t xml:space="preserve"> </w:t>
      </w:r>
    </w:p>
    <w:p w:rsidR="0068025B" w:rsidRDefault="0068025B" w:rsidP="00905F44">
      <w:pPr>
        <w:ind w:left="2124"/>
        <w:rPr>
          <w:color w:val="000000"/>
        </w:rPr>
      </w:pPr>
      <w:r>
        <w:rPr>
          <w:color w:val="000000"/>
        </w:rPr>
        <w:t xml:space="preserve">                                                                         </w:t>
      </w:r>
      <w:proofErr w:type="spellStart"/>
      <w:r>
        <w:rPr>
          <w:color w:val="000000"/>
        </w:rPr>
        <w:t>файдалану</w:t>
      </w:r>
      <w:proofErr w:type="spellEnd"/>
      <w:r>
        <w:rPr>
          <w:color w:val="000000"/>
        </w:rPr>
        <w:t xml:space="preserve"> </w:t>
      </w:r>
      <w:proofErr w:type="spellStart"/>
      <w:r>
        <w:rPr>
          <w:color w:val="000000"/>
        </w:rPr>
        <w:t>һәм</w:t>
      </w:r>
      <w:proofErr w:type="spellEnd"/>
      <w:r>
        <w:rPr>
          <w:color w:val="000000"/>
        </w:rPr>
        <w:t xml:space="preserve"> </w:t>
      </w:r>
      <w:proofErr w:type="spellStart"/>
      <w:r>
        <w:rPr>
          <w:color w:val="000000"/>
        </w:rPr>
        <w:t>төзелеш</w:t>
      </w:r>
      <w:proofErr w:type="spellEnd"/>
      <w:r>
        <w:rPr>
          <w:color w:val="000000"/>
        </w:rPr>
        <w:t xml:space="preserve"> </w:t>
      </w:r>
      <w:proofErr w:type="spellStart"/>
      <w:r>
        <w:rPr>
          <w:color w:val="000000"/>
        </w:rPr>
        <w:t>Кагыйдәләре</w:t>
      </w:r>
      <w:proofErr w:type="spellEnd"/>
      <w:r>
        <w:rPr>
          <w:color w:val="000000"/>
        </w:rPr>
        <w:t xml:space="preserve"> </w:t>
      </w:r>
      <w:proofErr w:type="spellStart"/>
      <w:r>
        <w:rPr>
          <w:color w:val="000000"/>
        </w:rPr>
        <w:t>проектын</w:t>
      </w:r>
      <w:proofErr w:type="spellEnd"/>
      <w:r>
        <w:rPr>
          <w:color w:val="000000"/>
        </w:rPr>
        <w:t xml:space="preserve"> </w:t>
      </w:r>
    </w:p>
    <w:p w:rsidR="0068025B" w:rsidRDefault="0068025B" w:rsidP="00905F44">
      <w:pPr>
        <w:ind w:left="2124"/>
        <w:rPr>
          <w:color w:val="000000"/>
        </w:rPr>
      </w:pPr>
      <w:r>
        <w:rPr>
          <w:color w:val="000000"/>
        </w:rPr>
        <w:t xml:space="preserve">                                                                         </w:t>
      </w:r>
      <w:proofErr w:type="spellStart"/>
      <w:r>
        <w:rPr>
          <w:color w:val="000000"/>
        </w:rPr>
        <w:t>әзерләү</w:t>
      </w:r>
      <w:proofErr w:type="spellEnd"/>
      <w:r>
        <w:rPr>
          <w:color w:val="000000"/>
        </w:rPr>
        <w:t xml:space="preserve"> </w:t>
      </w:r>
      <w:proofErr w:type="spellStart"/>
      <w:r>
        <w:rPr>
          <w:color w:val="000000"/>
        </w:rPr>
        <w:t>буенча</w:t>
      </w:r>
      <w:proofErr w:type="spellEnd"/>
      <w:r>
        <w:rPr>
          <w:color w:val="000000"/>
        </w:rPr>
        <w:t xml:space="preserve"> </w:t>
      </w:r>
      <w:r w:rsidR="00905F44">
        <w:rPr>
          <w:color w:val="000000"/>
          <w:lang w:val="tt-RU"/>
        </w:rPr>
        <w:t>к</w:t>
      </w:r>
      <w:proofErr w:type="spellStart"/>
      <w:r w:rsidR="00905F44">
        <w:rPr>
          <w:color w:val="000000"/>
        </w:rPr>
        <w:t>омиссия</w:t>
      </w:r>
      <w:proofErr w:type="spellEnd"/>
      <w:r w:rsidR="00905F44">
        <w:rPr>
          <w:color w:val="000000"/>
        </w:rPr>
        <w:t xml:space="preserve"> </w:t>
      </w:r>
      <w:proofErr w:type="spellStart"/>
      <w:proofErr w:type="gramStart"/>
      <w:r w:rsidR="00905F44">
        <w:rPr>
          <w:color w:val="000000"/>
        </w:rPr>
        <w:t>р</w:t>
      </w:r>
      <w:proofErr w:type="gramEnd"/>
      <w:r w:rsidR="00905F44">
        <w:rPr>
          <w:color w:val="000000"/>
        </w:rPr>
        <w:t>әисе</w:t>
      </w:r>
      <w:proofErr w:type="spellEnd"/>
    </w:p>
    <w:p w:rsidR="0068025B" w:rsidRPr="00905F44" w:rsidRDefault="0068025B" w:rsidP="00905F44">
      <w:pPr>
        <w:ind w:left="2124"/>
        <w:rPr>
          <w:lang w:val="tt-RU"/>
        </w:rPr>
      </w:pPr>
      <w:r>
        <w:rPr>
          <w:color w:val="000000"/>
        </w:rPr>
        <w:t xml:space="preserve">                                                                         </w:t>
      </w:r>
      <w:r>
        <w:rPr>
          <w:u w:val="single"/>
        </w:rPr>
        <w:t xml:space="preserve">                      </w:t>
      </w:r>
      <w:r w:rsidR="00905F44">
        <w:rPr>
          <w:color w:val="000000"/>
        </w:rPr>
        <w:t>Г.М.Т</w:t>
      </w:r>
      <w:r w:rsidR="00905F44">
        <w:rPr>
          <w:color w:val="000000"/>
          <w:lang w:val="tt-RU"/>
        </w:rPr>
        <w:t>өхвәтуллина</w:t>
      </w:r>
    </w:p>
    <w:p w:rsidR="0068025B" w:rsidRPr="00905F44" w:rsidRDefault="0068025B" w:rsidP="00905F44">
      <w:pPr>
        <w:pStyle w:val="ConsPlusTitle"/>
        <w:widowControl/>
        <w:ind w:left="2124"/>
        <w:rPr>
          <w:rFonts w:ascii="Times New Roman" w:hAnsi="Times New Roman" w:cs="Times New Roman"/>
          <w:b w:val="0"/>
          <w:bCs w:val="0"/>
        </w:rPr>
      </w:pPr>
      <w:r>
        <w:rPr>
          <w:rFonts w:ascii="Times New Roman" w:hAnsi="Times New Roman" w:cs="Times New Roman"/>
          <w:bCs w:val="0"/>
          <w:sz w:val="24"/>
          <w:szCs w:val="24"/>
        </w:rPr>
        <w:t xml:space="preserve">                                                                        </w:t>
      </w:r>
      <w:r w:rsidRPr="00905F44">
        <w:rPr>
          <w:rFonts w:ascii="Times New Roman" w:hAnsi="Times New Roman" w:cs="Times New Roman"/>
          <w:b w:val="0"/>
        </w:rPr>
        <w:t>«</w:t>
      </w:r>
      <w:r w:rsidR="00636787">
        <w:rPr>
          <w:rFonts w:ascii="Times New Roman" w:hAnsi="Times New Roman" w:cs="Times New Roman"/>
          <w:b w:val="0"/>
        </w:rPr>
        <w:t>01</w:t>
      </w:r>
      <w:r w:rsidRPr="00905F44">
        <w:rPr>
          <w:rFonts w:ascii="Times New Roman" w:hAnsi="Times New Roman" w:cs="Times New Roman"/>
          <w:b w:val="0"/>
        </w:rPr>
        <w:t>» июнь  202</w:t>
      </w:r>
      <w:r w:rsidR="00636787">
        <w:rPr>
          <w:rFonts w:ascii="Times New Roman" w:hAnsi="Times New Roman" w:cs="Times New Roman"/>
          <w:b w:val="0"/>
        </w:rPr>
        <w:t>2</w:t>
      </w:r>
      <w:r w:rsidRPr="00905F44">
        <w:rPr>
          <w:rFonts w:ascii="Times New Roman" w:hAnsi="Times New Roman" w:cs="Times New Roman"/>
          <w:b w:val="0"/>
        </w:rPr>
        <w:t xml:space="preserve">  ел</w:t>
      </w:r>
      <w:r w:rsidRPr="00905F44">
        <w:rPr>
          <w:rFonts w:ascii="Times New Roman" w:hAnsi="Times New Roman" w:cs="Times New Roman"/>
          <w:b w:val="0"/>
          <w:bCs w:val="0"/>
        </w:rPr>
        <w:t xml:space="preserve">  </w:t>
      </w:r>
    </w:p>
    <w:p w:rsidR="0068025B" w:rsidRDefault="0068025B" w:rsidP="00905F44">
      <w:pPr>
        <w:pStyle w:val="ConsPlusTitle"/>
        <w:widowControl/>
        <w:ind w:left="2124"/>
        <w:jc w:val="center"/>
        <w:rPr>
          <w:rFonts w:ascii="Times New Roman" w:hAnsi="Times New Roman" w:cs="Times New Roman"/>
          <w:b w:val="0"/>
          <w:bCs w:val="0"/>
          <w:sz w:val="28"/>
          <w:szCs w:val="28"/>
        </w:rPr>
      </w:pPr>
    </w:p>
    <w:p w:rsidR="00905F44" w:rsidRDefault="00905F44" w:rsidP="00905F44">
      <w:pPr>
        <w:jc w:val="center"/>
        <w:rPr>
          <w:color w:val="000000"/>
          <w:sz w:val="28"/>
          <w:szCs w:val="28"/>
          <w:lang w:val="tt-RU"/>
        </w:rPr>
      </w:pPr>
      <w:r>
        <w:rPr>
          <w:color w:val="000000"/>
          <w:sz w:val="28"/>
          <w:szCs w:val="28"/>
        </w:rPr>
        <w:t>ҮЧӘЛЛЕ</w:t>
      </w:r>
      <w:r w:rsidR="0068025B">
        <w:rPr>
          <w:color w:val="000000"/>
          <w:sz w:val="28"/>
          <w:szCs w:val="28"/>
        </w:rPr>
        <w:t xml:space="preserve"> АВЫЛ ҖИРЛЕГЕННӘН ФАЙДАЛАНУ ҺӘМ ТӨЗЕЛЕШ КАГЫЙДӘЛӘРЕ ПРОЕКТЫН ӘЗЕРЛӘҮ БУЕНЧА</w:t>
      </w:r>
    </w:p>
    <w:p w:rsidR="0068025B" w:rsidRPr="00636787" w:rsidRDefault="0068025B" w:rsidP="00905F44">
      <w:pPr>
        <w:jc w:val="center"/>
        <w:rPr>
          <w:color w:val="000000"/>
          <w:sz w:val="28"/>
          <w:szCs w:val="28"/>
          <w:lang w:val="tt-RU"/>
        </w:rPr>
      </w:pPr>
      <w:r w:rsidRPr="00636787">
        <w:rPr>
          <w:color w:val="000000"/>
          <w:sz w:val="28"/>
          <w:szCs w:val="28"/>
          <w:lang w:val="tt-RU"/>
        </w:rPr>
        <w:t>КОМИССИЯ  НӘТИҖӘСЕ</w:t>
      </w:r>
    </w:p>
    <w:p w:rsidR="0068025B" w:rsidRPr="00636787" w:rsidRDefault="0068025B" w:rsidP="0068025B">
      <w:pPr>
        <w:rPr>
          <w:color w:val="000000"/>
          <w:sz w:val="28"/>
          <w:szCs w:val="28"/>
          <w:lang w:val="tt-RU"/>
        </w:rPr>
      </w:pPr>
    </w:p>
    <w:p w:rsidR="0068025B" w:rsidRPr="00636787" w:rsidRDefault="0068025B" w:rsidP="0068025B">
      <w:pPr>
        <w:rPr>
          <w:color w:val="000000"/>
          <w:sz w:val="28"/>
          <w:szCs w:val="28"/>
          <w:lang w:val="tt-RU"/>
        </w:rPr>
      </w:pPr>
    </w:p>
    <w:p w:rsidR="0068025B" w:rsidRPr="00636787" w:rsidRDefault="00905F44" w:rsidP="00905F44">
      <w:pPr>
        <w:ind w:firstLine="709"/>
        <w:jc w:val="both"/>
        <w:rPr>
          <w:color w:val="000000"/>
          <w:sz w:val="28"/>
          <w:szCs w:val="28"/>
          <w:lang w:val="tt-RU"/>
        </w:rPr>
      </w:pPr>
      <w:r w:rsidRPr="00636787">
        <w:rPr>
          <w:color w:val="000000"/>
          <w:sz w:val="28"/>
          <w:szCs w:val="28"/>
          <w:lang w:val="tt-RU"/>
        </w:rPr>
        <w:t>Үчәлле</w:t>
      </w:r>
      <w:r w:rsidR="0068025B" w:rsidRPr="00636787">
        <w:rPr>
          <w:color w:val="000000"/>
          <w:sz w:val="28"/>
          <w:szCs w:val="28"/>
          <w:lang w:val="tt-RU"/>
        </w:rPr>
        <w:t xml:space="preserve"> авыл җирлегендә җирдән файдалану һәм төзелеш Кагыйдәләре проектын әзерләү буенча комиссиянең 202</w:t>
      </w:r>
      <w:r w:rsidR="00636787">
        <w:rPr>
          <w:color w:val="000000"/>
          <w:sz w:val="28"/>
          <w:szCs w:val="28"/>
          <w:lang w:val="tt-RU"/>
        </w:rPr>
        <w:t>2</w:t>
      </w:r>
      <w:r w:rsidR="0068025B" w:rsidRPr="00636787">
        <w:rPr>
          <w:color w:val="000000"/>
          <w:sz w:val="28"/>
          <w:szCs w:val="28"/>
          <w:lang w:val="tt-RU"/>
        </w:rPr>
        <w:t xml:space="preserve"> елның </w:t>
      </w:r>
      <w:r w:rsidR="00636787">
        <w:rPr>
          <w:color w:val="000000"/>
          <w:sz w:val="28"/>
          <w:szCs w:val="28"/>
          <w:lang w:val="tt-RU"/>
        </w:rPr>
        <w:t>01</w:t>
      </w:r>
      <w:r w:rsidR="0068025B" w:rsidRPr="00636787">
        <w:rPr>
          <w:color w:val="000000"/>
          <w:sz w:val="28"/>
          <w:szCs w:val="28"/>
          <w:lang w:val="tt-RU"/>
        </w:rPr>
        <w:t>июненд</w:t>
      </w:r>
      <w:r w:rsidR="00636787">
        <w:rPr>
          <w:color w:val="000000"/>
          <w:sz w:val="28"/>
          <w:szCs w:val="28"/>
          <w:lang w:val="tt-RU"/>
        </w:rPr>
        <w:t>ә</w:t>
      </w:r>
      <w:r w:rsidR="0068025B" w:rsidRPr="00636787">
        <w:rPr>
          <w:color w:val="000000"/>
          <w:sz w:val="28"/>
          <w:szCs w:val="28"/>
          <w:lang w:val="tt-RU"/>
        </w:rPr>
        <w:t xml:space="preserve"> үткәрелгән утырышы нәтиҗәләре буенча :</w:t>
      </w:r>
    </w:p>
    <w:p w:rsidR="0068025B" w:rsidRPr="00636787" w:rsidRDefault="0068025B" w:rsidP="0068025B">
      <w:pPr>
        <w:rPr>
          <w:color w:val="000000"/>
          <w:sz w:val="28"/>
          <w:szCs w:val="28"/>
          <w:lang w:val="tt-RU"/>
        </w:rPr>
      </w:pPr>
    </w:p>
    <w:p w:rsidR="0068025B" w:rsidRPr="00636787" w:rsidRDefault="0068025B" w:rsidP="00905F44">
      <w:pPr>
        <w:ind w:firstLine="709"/>
        <w:jc w:val="both"/>
        <w:rPr>
          <w:color w:val="000000"/>
          <w:sz w:val="28"/>
          <w:szCs w:val="28"/>
          <w:lang w:val="tt-RU"/>
        </w:rPr>
      </w:pPr>
      <w:r w:rsidRPr="00636787">
        <w:rPr>
          <w:color w:val="000000"/>
          <w:sz w:val="28"/>
          <w:szCs w:val="28"/>
          <w:lang w:val="tt-RU"/>
        </w:rPr>
        <w:t>1. Комиссия тарафыннан Татарстан Республикасы Азнакай муниципаль районының «</w:t>
      </w:r>
      <w:r w:rsidR="00905F44" w:rsidRPr="00636787">
        <w:rPr>
          <w:color w:val="000000"/>
          <w:sz w:val="28"/>
          <w:szCs w:val="28"/>
          <w:lang w:val="tt-RU"/>
        </w:rPr>
        <w:t>Үчәлле</w:t>
      </w:r>
      <w:r w:rsidRPr="00636787">
        <w:rPr>
          <w:color w:val="000000"/>
          <w:sz w:val="28"/>
          <w:szCs w:val="28"/>
          <w:lang w:val="tt-RU"/>
        </w:rPr>
        <w:t xml:space="preserve"> авыл җирлеге» муниципаль берәмлегенең җирдән файдалану һәм төзелеш кагыйдәләренә үзгәрешләр кертү турында, түбәндәге тәкъдимнәр буенча ачык тыңлаулар процедурасын оештыру белән, проектны эшләргә тәкъдим итү турында Карар кабул ителде:</w:t>
      </w:r>
    </w:p>
    <w:p w:rsidR="0068025B" w:rsidRPr="00636787" w:rsidRDefault="0068025B" w:rsidP="0068025B">
      <w:pPr>
        <w:rPr>
          <w:sz w:val="28"/>
          <w:szCs w:val="28"/>
          <w:lang w:val="tt-RU"/>
        </w:rPr>
      </w:pPr>
    </w:p>
    <w:p w:rsidR="00636787" w:rsidRPr="00636787" w:rsidRDefault="00636787" w:rsidP="00636787">
      <w:pPr>
        <w:pStyle w:val="a4"/>
        <w:ind w:left="0" w:firstLine="709"/>
        <w:jc w:val="both"/>
        <w:rPr>
          <w:color w:val="000000"/>
          <w:sz w:val="28"/>
          <w:szCs w:val="28"/>
          <w:lang w:val="tt-RU"/>
        </w:rPr>
      </w:pPr>
      <w:r w:rsidRPr="00636787">
        <w:rPr>
          <w:color w:val="000000"/>
          <w:sz w:val="28"/>
          <w:szCs w:val="28"/>
          <w:lang w:val="tt-RU"/>
        </w:rPr>
        <w:t>1.1. 27 статьяның 5 пунктындагы 6 пунктчасына «блоклы төзелештәге барлык йортларның да хокук ияләренең бер рәттәге ризалыгы турында " сүзләрен өстәргә.</w:t>
      </w:r>
    </w:p>
    <w:p w:rsidR="00636787" w:rsidRPr="00636787" w:rsidRDefault="00636787" w:rsidP="00636787">
      <w:pPr>
        <w:pStyle w:val="a4"/>
        <w:ind w:left="0" w:firstLine="709"/>
        <w:jc w:val="both"/>
        <w:rPr>
          <w:color w:val="000000"/>
          <w:sz w:val="28"/>
          <w:szCs w:val="28"/>
          <w:lang w:val="tt-RU"/>
        </w:rPr>
      </w:pPr>
      <w:r w:rsidRPr="00636787">
        <w:rPr>
          <w:color w:val="000000"/>
          <w:sz w:val="28"/>
          <w:szCs w:val="28"/>
          <w:lang w:val="tt-RU"/>
        </w:rPr>
        <w:t>1.2. 27.1 статьяның 1 пунктында "индивидуаль торак төзелеше объектын төзү яки реконструкцияләү максатларында" сүзләреннән соң «(«күпфатирлы йортларны һәм башка күчемсез мөлкәт объектларын өлешле төзүдә катнашу һәм Россия Федерациясенең кайбер закон актларына үзгәрешләр кертү турында»2004 елның 30 декабрендәге 214-ФЗ номерлы Федераль закон нигезендә өлешләп төзүдә катнашучыларның акчаларын җәлеп итеп, индивидуаль торак төзелеше объектларын төзүдән тыш)»сүзләрен өстәргә.</w:t>
      </w:r>
    </w:p>
    <w:p w:rsidR="00636787" w:rsidRPr="00636787" w:rsidRDefault="00636787" w:rsidP="00636787">
      <w:pPr>
        <w:pStyle w:val="a4"/>
        <w:ind w:left="0" w:firstLine="709"/>
        <w:jc w:val="both"/>
        <w:rPr>
          <w:color w:val="000000"/>
          <w:sz w:val="28"/>
          <w:szCs w:val="28"/>
          <w:lang w:val="tt-RU"/>
        </w:rPr>
      </w:pPr>
      <w:r w:rsidRPr="00636787">
        <w:rPr>
          <w:color w:val="000000"/>
          <w:sz w:val="28"/>
          <w:szCs w:val="28"/>
          <w:lang w:val="tt-RU"/>
        </w:rPr>
        <w:t>1.3. 29 статьяның 3 пунктындагы 6 пунктчасын тү</w:t>
      </w:r>
      <w:r>
        <w:rPr>
          <w:color w:val="000000"/>
          <w:sz w:val="28"/>
          <w:szCs w:val="28"/>
          <w:lang w:val="tt-RU"/>
        </w:rPr>
        <w:t>бәндәге редакциядә бәян итәргә:</w:t>
      </w:r>
    </w:p>
    <w:p w:rsidR="00636787" w:rsidRPr="00636787" w:rsidRDefault="00636787" w:rsidP="00636787">
      <w:pPr>
        <w:pStyle w:val="a4"/>
        <w:ind w:left="0" w:firstLine="709"/>
        <w:jc w:val="both"/>
        <w:rPr>
          <w:color w:val="000000"/>
          <w:sz w:val="28"/>
          <w:szCs w:val="28"/>
          <w:lang w:val="tt-RU"/>
        </w:rPr>
      </w:pPr>
      <w:r w:rsidRPr="00636787">
        <w:rPr>
          <w:color w:val="000000"/>
          <w:sz w:val="28"/>
          <w:szCs w:val="28"/>
          <w:lang w:val="tt-RU"/>
        </w:rPr>
        <w:t>»6) төзелгән, үзгәртеп корылган капиталь төзелеш объектын инженер-техник тәэмин итү челтәрләренә тоташтыру (технологик тоташтыру) турында акт (мондый тоташтыру (технологик тоташтыру) проект документларында каралган очракта);".</w:t>
      </w:r>
    </w:p>
    <w:p w:rsidR="00636787" w:rsidRPr="00636787" w:rsidRDefault="00636787" w:rsidP="00636787">
      <w:pPr>
        <w:pStyle w:val="a4"/>
        <w:ind w:left="0" w:firstLine="709"/>
        <w:jc w:val="both"/>
        <w:rPr>
          <w:color w:val="000000"/>
          <w:sz w:val="28"/>
          <w:szCs w:val="28"/>
          <w:lang w:val="tt-RU"/>
        </w:rPr>
      </w:pPr>
      <w:r w:rsidRPr="00636787">
        <w:rPr>
          <w:color w:val="000000"/>
          <w:sz w:val="28"/>
          <w:szCs w:val="28"/>
          <w:lang w:val="tt-RU"/>
        </w:rPr>
        <w:t>1.4. "36 статьяның 9 пунктында»:</w:t>
      </w:r>
    </w:p>
    <w:p w:rsidR="00636787" w:rsidRPr="00636787" w:rsidRDefault="00636787" w:rsidP="00636787">
      <w:pPr>
        <w:pStyle w:val="a4"/>
        <w:ind w:left="0" w:firstLine="709"/>
        <w:jc w:val="both"/>
        <w:rPr>
          <w:color w:val="000000"/>
          <w:sz w:val="28"/>
          <w:szCs w:val="28"/>
          <w:lang w:val="tt-RU"/>
        </w:rPr>
      </w:pPr>
      <w:r w:rsidRPr="00636787">
        <w:rPr>
          <w:color w:val="000000"/>
          <w:sz w:val="28"/>
          <w:szCs w:val="28"/>
          <w:lang w:val="tt-RU"/>
        </w:rPr>
        <w:t>- өченче абзацта " эшләр башкару» сүзләрен « җир асты байлыкларыннан ф</w:t>
      </w:r>
      <w:r>
        <w:rPr>
          <w:color w:val="000000"/>
          <w:sz w:val="28"/>
          <w:szCs w:val="28"/>
          <w:lang w:val="tt-RU"/>
        </w:rPr>
        <w:t>айдалану»сүзләренә алмаштырырга</w:t>
      </w:r>
      <w:r w:rsidRPr="00636787">
        <w:rPr>
          <w:color w:val="000000"/>
          <w:sz w:val="28"/>
          <w:szCs w:val="28"/>
          <w:lang w:val="tt-RU"/>
        </w:rPr>
        <w:t>;</w:t>
      </w:r>
    </w:p>
    <w:p w:rsidR="00636787" w:rsidRPr="00636787" w:rsidRDefault="00636787" w:rsidP="00636787">
      <w:pPr>
        <w:pStyle w:val="a4"/>
        <w:ind w:left="0" w:firstLine="709"/>
        <w:jc w:val="both"/>
        <w:rPr>
          <w:color w:val="000000"/>
          <w:sz w:val="28"/>
          <w:szCs w:val="28"/>
          <w:lang w:val="tt-RU"/>
        </w:rPr>
      </w:pPr>
      <w:r w:rsidRPr="00636787">
        <w:rPr>
          <w:color w:val="000000"/>
          <w:sz w:val="28"/>
          <w:szCs w:val="28"/>
          <w:lang w:val="tt-RU"/>
        </w:rPr>
        <w:t>алтынчы абзацны тү</w:t>
      </w:r>
      <w:r>
        <w:rPr>
          <w:color w:val="000000"/>
          <w:sz w:val="28"/>
          <w:szCs w:val="28"/>
          <w:lang w:val="tt-RU"/>
        </w:rPr>
        <w:t>бәндәге редакциядә бәян итәргә:</w:t>
      </w:r>
    </w:p>
    <w:p w:rsidR="0068025B" w:rsidRDefault="00636787" w:rsidP="00636787">
      <w:pPr>
        <w:pStyle w:val="a4"/>
        <w:ind w:left="0" w:firstLine="709"/>
        <w:jc w:val="both"/>
        <w:rPr>
          <w:color w:val="000000"/>
          <w:sz w:val="28"/>
          <w:szCs w:val="28"/>
          <w:lang w:val="tt-RU"/>
        </w:rPr>
      </w:pPr>
      <w:r w:rsidRPr="00636787">
        <w:rPr>
          <w:color w:val="000000"/>
          <w:sz w:val="28"/>
          <w:szCs w:val="28"/>
          <w:lang w:val="tt-RU"/>
        </w:rPr>
        <w:t xml:space="preserve">«Җир асты байлыкларының аерым участокларыннан файдалану илнең оборонасын һәм дәүләт иминлеген тәэмин итү, җир асты байлыкларыннан рациональ файдалану һәм саклау, әйләнә-тирә мохитне саклау максатларында чикләнергә яки тыелырга мөмкин. Территорияләрне файдалану өчен махсус шартлары булган торак пунктлар һәм зоналар территорияләрендә җир асты байлыкларыннан файдалану халыкның тормыш һәм сәламәтлеге, әйләнә-тирә мохитне саклау, биналар һәм корылмаларның сакланышы, шул исәптән тау эшләнмәләренең, бораулау скважиналарының һәм җир асты байлыкларыннан файдалану белән бәйле башка корылмаларның сакланышы куркынычын тудыра </w:t>
      </w:r>
      <w:r w:rsidRPr="00636787">
        <w:rPr>
          <w:color w:val="000000"/>
          <w:sz w:val="28"/>
          <w:szCs w:val="28"/>
          <w:lang w:val="tt-RU"/>
        </w:rPr>
        <w:lastRenderedPageBreak/>
        <w:t>алган очракларда чикләнергә яисә тыелырга мөмкин. Аеруча саклана торган табигый территорияләрдә җир асты байлыкларыннан файдалану аларның территорияләрен махсус саклау режимы нигезендә гамәлгә ашырыла. («җир асты байлыклары турында»законның 8 статьясы).».</w:t>
      </w:r>
    </w:p>
    <w:p w:rsidR="00636787" w:rsidRPr="00636787" w:rsidRDefault="00636787" w:rsidP="00636787">
      <w:pPr>
        <w:ind w:firstLine="709"/>
        <w:jc w:val="both"/>
        <w:rPr>
          <w:color w:val="000000"/>
          <w:sz w:val="28"/>
          <w:szCs w:val="28"/>
          <w:lang w:val="tt-RU"/>
        </w:rPr>
      </w:pPr>
      <w:r w:rsidRPr="00636787">
        <w:rPr>
          <w:color w:val="000000"/>
          <w:sz w:val="28"/>
          <w:szCs w:val="28"/>
          <w:lang w:val="tt-RU"/>
        </w:rPr>
        <w:t xml:space="preserve">3. Әлеге Бәяләмәне Үчәлле авыл җирлегенең мәгълүмат стендларында халыкка җиткерергә һәм Азнакай муниципаль районының рәсми сайтында интернет-телекоммуникация челтәрендә түбәндәге адрес буенча урнаштырырга: </w:t>
      </w:r>
      <w:r>
        <w:rPr>
          <w:color w:val="000000"/>
          <w:sz w:val="28"/>
          <w:szCs w:val="28"/>
          <w:lang w:val="tt-RU"/>
        </w:rPr>
        <w:t xml:space="preserve">http://aznakayevo.tatarstan.ru </w:t>
      </w:r>
    </w:p>
    <w:p w:rsidR="00636787" w:rsidRDefault="00636787" w:rsidP="00636787">
      <w:pPr>
        <w:pStyle w:val="a4"/>
        <w:ind w:left="0" w:firstLine="709"/>
        <w:jc w:val="both"/>
        <w:rPr>
          <w:color w:val="000000"/>
          <w:sz w:val="28"/>
          <w:szCs w:val="28"/>
        </w:rPr>
      </w:pPr>
      <w:r w:rsidRPr="00636787">
        <w:rPr>
          <w:color w:val="000000"/>
          <w:sz w:val="28"/>
          <w:szCs w:val="28"/>
        </w:rPr>
        <w:t xml:space="preserve">4.Ачык </w:t>
      </w:r>
      <w:proofErr w:type="spellStart"/>
      <w:r w:rsidRPr="00636787">
        <w:rPr>
          <w:color w:val="000000"/>
          <w:sz w:val="28"/>
          <w:szCs w:val="28"/>
        </w:rPr>
        <w:t>тыңлаулар</w:t>
      </w:r>
      <w:proofErr w:type="spellEnd"/>
      <w:r w:rsidRPr="00636787">
        <w:rPr>
          <w:color w:val="000000"/>
          <w:sz w:val="28"/>
          <w:szCs w:val="28"/>
        </w:rPr>
        <w:t xml:space="preserve"> </w:t>
      </w:r>
      <w:proofErr w:type="spellStart"/>
      <w:r w:rsidRPr="00636787">
        <w:rPr>
          <w:color w:val="000000"/>
          <w:sz w:val="28"/>
          <w:szCs w:val="28"/>
        </w:rPr>
        <w:t>материаллары</w:t>
      </w:r>
      <w:proofErr w:type="spellEnd"/>
      <w:r w:rsidRPr="00636787">
        <w:rPr>
          <w:color w:val="000000"/>
          <w:sz w:val="28"/>
          <w:szCs w:val="28"/>
        </w:rPr>
        <w:t xml:space="preserve"> (</w:t>
      </w:r>
      <w:proofErr w:type="spellStart"/>
      <w:r w:rsidRPr="00636787">
        <w:rPr>
          <w:color w:val="000000"/>
          <w:sz w:val="28"/>
          <w:szCs w:val="28"/>
        </w:rPr>
        <w:t>беркетмә</w:t>
      </w:r>
      <w:proofErr w:type="spellEnd"/>
      <w:r w:rsidRPr="00636787">
        <w:rPr>
          <w:color w:val="000000"/>
          <w:sz w:val="28"/>
          <w:szCs w:val="28"/>
        </w:rPr>
        <w:t xml:space="preserve">, </w:t>
      </w:r>
      <w:proofErr w:type="spellStart"/>
      <w:r w:rsidRPr="00636787">
        <w:rPr>
          <w:color w:val="000000"/>
          <w:sz w:val="28"/>
          <w:szCs w:val="28"/>
        </w:rPr>
        <w:t>бәяләмә</w:t>
      </w:r>
      <w:proofErr w:type="spellEnd"/>
      <w:r w:rsidRPr="00636787">
        <w:rPr>
          <w:color w:val="000000"/>
          <w:sz w:val="28"/>
          <w:szCs w:val="28"/>
        </w:rPr>
        <w:t xml:space="preserve">, проект, </w:t>
      </w:r>
      <w:proofErr w:type="spellStart"/>
      <w:r w:rsidRPr="00636787">
        <w:rPr>
          <w:color w:val="000000"/>
          <w:sz w:val="28"/>
          <w:szCs w:val="28"/>
        </w:rPr>
        <w:t>җирдән</w:t>
      </w:r>
      <w:proofErr w:type="spellEnd"/>
      <w:r w:rsidRPr="00636787">
        <w:rPr>
          <w:color w:val="000000"/>
          <w:sz w:val="28"/>
          <w:szCs w:val="28"/>
        </w:rPr>
        <w:t xml:space="preserve"> </w:t>
      </w:r>
      <w:proofErr w:type="spellStart"/>
      <w:r w:rsidRPr="00636787">
        <w:rPr>
          <w:color w:val="000000"/>
          <w:sz w:val="28"/>
          <w:szCs w:val="28"/>
        </w:rPr>
        <w:t>файдалану</w:t>
      </w:r>
      <w:proofErr w:type="spellEnd"/>
      <w:r w:rsidRPr="00636787">
        <w:rPr>
          <w:color w:val="000000"/>
          <w:sz w:val="28"/>
          <w:szCs w:val="28"/>
        </w:rPr>
        <w:t xml:space="preserve"> </w:t>
      </w:r>
      <w:proofErr w:type="spellStart"/>
      <w:r w:rsidRPr="00636787">
        <w:rPr>
          <w:color w:val="000000"/>
          <w:sz w:val="28"/>
          <w:szCs w:val="28"/>
        </w:rPr>
        <w:t>һәм</w:t>
      </w:r>
      <w:proofErr w:type="spellEnd"/>
      <w:r w:rsidRPr="00636787">
        <w:rPr>
          <w:color w:val="000000"/>
          <w:sz w:val="28"/>
          <w:szCs w:val="28"/>
        </w:rPr>
        <w:t xml:space="preserve"> </w:t>
      </w:r>
      <w:proofErr w:type="spellStart"/>
      <w:r w:rsidRPr="00636787">
        <w:rPr>
          <w:color w:val="000000"/>
          <w:sz w:val="28"/>
          <w:szCs w:val="28"/>
        </w:rPr>
        <w:t>төзелеш</w:t>
      </w:r>
      <w:proofErr w:type="spellEnd"/>
      <w:r w:rsidRPr="00636787">
        <w:rPr>
          <w:color w:val="000000"/>
          <w:sz w:val="28"/>
          <w:szCs w:val="28"/>
        </w:rPr>
        <w:t xml:space="preserve"> </w:t>
      </w:r>
      <w:proofErr w:type="spellStart"/>
      <w:r w:rsidRPr="00636787">
        <w:rPr>
          <w:color w:val="000000"/>
          <w:sz w:val="28"/>
          <w:szCs w:val="28"/>
        </w:rPr>
        <w:t>кагыйдәләренә</w:t>
      </w:r>
      <w:proofErr w:type="spellEnd"/>
      <w:r w:rsidRPr="00636787">
        <w:rPr>
          <w:color w:val="000000"/>
          <w:sz w:val="28"/>
          <w:szCs w:val="28"/>
        </w:rPr>
        <w:t xml:space="preserve"> </w:t>
      </w:r>
      <w:proofErr w:type="spellStart"/>
      <w:r w:rsidRPr="00636787">
        <w:rPr>
          <w:color w:val="000000"/>
          <w:sz w:val="28"/>
          <w:szCs w:val="28"/>
        </w:rPr>
        <w:t>үзгәрешлә</w:t>
      </w:r>
      <w:proofErr w:type="gramStart"/>
      <w:r w:rsidRPr="00636787">
        <w:rPr>
          <w:color w:val="000000"/>
          <w:sz w:val="28"/>
          <w:szCs w:val="28"/>
        </w:rPr>
        <w:t>р</w:t>
      </w:r>
      <w:proofErr w:type="spellEnd"/>
      <w:proofErr w:type="gramEnd"/>
      <w:r w:rsidRPr="00636787">
        <w:rPr>
          <w:color w:val="000000"/>
          <w:sz w:val="28"/>
          <w:szCs w:val="28"/>
        </w:rPr>
        <w:t xml:space="preserve"> </w:t>
      </w:r>
      <w:proofErr w:type="spellStart"/>
      <w:r w:rsidRPr="00636787">
        <w:rPr>
          <w:color w:val="000000"/>
          <w:sz w:val="28"/>
          <w:szCs w:val="28"/>
        </w:rPr>
        <w:t>кертү</w:t>
      </w:r>
      <w:proofErr w:type="spellEnd"/>
      <w:r w:rsidRPr="00636787">
        <w:rPr>
          <w:color w:val="000000"/>
          <w:sz w:val="28"/>
          <w:szCs w:val="28"/>
        </w:rPr>
        <w:t xml:space="preserve"> </w:t>
      </w:r>
      <w:proofErr w:type="spellStart"/>
      <w:r w:rsidRPr="00636787">
        <w:rPr>
          <w:color w:val="000000"/>
          <w:sz w:val="28"/>
          <w:szCs w:val="28"/>
        </w:rPr>
        <w:t>турында</w:t>
      </w:r>
      <w:proofErr w:type="spellEnd"/>
      <w:r w:rsidRPr="00636787">
        <w:rPr>
          <w:color w:val="000000"/>
          <w:sz w:val="28"/>
          <w:szCs w:val="28"/>
        </w:rPr>
        <w:t xml:space="preserve">), </w:t>
      </w:r>
      <w:proofErr w:type="spellStart"/>
      <w:r w:rsidRPr="00636787">
        <w:rPr>
          <w:color w:val="000000"/>
          <w:sz w:val="28"/>
          <w:szCs w:val="28"/>
        </w:rPr>
        <w:t>законнар</w:t>
      </w:r>
      <w:proofErr w:type="spellEnd"/>
      <w:r w:rsidRPr="00636787">
        <w:rPr>
          <w:color w:val="000000"/>
          <w:sz w:val="28"/>
          <w:szCs w:val="28"/>
        </w:rPr>
        <w:t xml:space="preserve"> </w:t>
      </w:r>
      <w:proofErr w:type="spellStart"/>
      <w:r w:rsidRPr="00636787">
        <w:rPr>
          <w:color w:val="000000"/>
          <w:sz w:val="28"/>
          <w:szCs w:val="28"/>
        </w:rPr>
        <w:t>белән</w:t>
      </w:r>
      <w:proofErr w:type="spellEnd"/>
      <w:r w:rsidRPr="00636787">
        <w:rPr>
          <w:color w:val="000000"/>
          <w:sz w:val="28"/>
          <w:szCs w:val="28"/>
        </w:rPr>
        <w:t xml:space="preserve"> </w:t>
      </w:r>
      <w:proofErr w:type="spellStart"/>
      <w:r w:rsidRPr="00636787">
        <w:rPr>
          <w:color w:val="000000"/>
          <w:sz w:val="28"/>
          <w:szCs w:val="28"/>
        </w:rPr>
        <w:t>билгеләнгән</w:t>
      </w:r>
      <w:proofErr w:type="spellEnd"/>
      <w:r w:rsidRPr="00636787">
        <w:rPr>
          <w:color w:val="000000"/>
          <w:sz w:val="28"/>
          <w:szCs w:val="28"/>
        </w:rPr>
        <w:t xml:space="preserve"> процедура </w:t>
      </w:r>
      <w:proofErr w:type="spellStart"/>
      <w:r w:rsidRPr="00636787">
        <w:rPr>
          <w:color w:val="000000"/>
          <w:sz w:val="28"/>
          <w:szCs w:val="28"/>
        </w:rPr>
        <w:t>нигезендә</w:t>
      </w:r>
      <w:proofErr w:type="spellEnd"/>
      <w:r w:rsidRPr="00636787">
        <w:rPr>
          <w:color w:val="000000"/>
          <w:sz w:val="28"/>
          <w:szCs w:val="28"/>
        </w:rPr>
        <w:t xml:space="preserve"> </w:t>
      </w:r>
      <w:proofErr w:type="spellStart"/>
      <w:r w:rsidRPr="00636787">
        <w:rPr>
          <w:color w:val="000000"/>
          <w:sz w:val="28"/>
          <w:szCs w:val="28"/>
        </w:rPr>
        <w:t>тиешле</w:t>
      </w:r>
      <w:proofErr w:type="spellEnd"/>
      <w:r w:rsidRPr="00636787">
        <w:rPr>
          <w:color w:val="000000"/>
          <w:sz w:val="28"/>
          <w:szCs w:val="28"/>
        </w:rPr>
        <w:t xml:space="preserve"> </w:t>
      </w:r>
      <w:proofErr w:type="spellStart"/>
      <w:r w:rsidRPr="00636787">
        <w:rPr>
          <w:color w:val="000000"/>
          <w:sz w:val="28"/>
          <w:szCs w:val="28"/>
        </w:rPr>
        <w:t>карар</w:t>
      </w:r>
      <w:proofErr w:type="spellEnd"/>
      <w:r w:rsidRPr="00636787">
        <w:rPr>
          <w:color w:val="000000"/>
          <w:sz w:val="28"/>
          <w:szCs w:val="28"/>
        </w:rPr>
        <w:t xml:space="preserve"> кабул </w:t>
      </w:r>
      <w:proofErr w:type="spellStart"/>
      <w:r w:rsidRPr="00636787">
        <w:rPr>
          <w:color w:val="000000"/>
          <w:sz w:val="28"/>
          <w:szCs w:val="28"/>
        </w:rPr>
        <w:t>итү</w:t>
      </w:r>
      <w:proofErr w:type="spellEnd"/>
      <w:r w:rsidRPr="00636787">
        <w:rPr>
          <w:color w:val="000000"/>
          <w:sz w:val="28"/>
          <w:szCs w:val="28"/>
        </w:rPr>
        <w:t xml:space="preserve"> </w:t>
      </w:r>
      <w:proofErr w:type="spellStart"/>
      <w:r w:rsidRPr="00636787">
        <w:rPr>
          <w:color w:val="000000"/>
          <w:sz w:val="28"/>
          <w:szCs w:val="28"/>
        </w:rPr>
        <w:t>өчен</w:t>
      </w:r>
      <w:proofErr w:type="spellEnd"/>
      <w:r w:rsidRPr="00636787">
        <w:rPr>
          <w:color w:val="000000"/>
          <w:sz w:val="28"/>
          <w:szCs w:val="28"/>
        </w:rPr>
        <w:t xml:space="preserve">, </w:t>
      </w:r>
      <w:proofErr w:type="spellStart"/>
      <w:r w:rsidRPr="00636787">
        <w:rPr>
          <w:color w:val="000000"/>
          <w:sz w:val="28"/>
          <w:szCs w:val="28"/>
        </w:rPr>
        <w:t>Үчәлле</w:t>
      </w:r>
      <w:proofErr w:type="spellEnd"/>
      <w:r w:rsidRPr="00636787">
        <w:rPr>
          <w:color w:val="000000"/>
          <w:sz w:val="28"/>
          <w:szCs w:val="28"/>
        </w:rPr>
        <w:t xml:space="preserve"> </w:t>
      </w:r>
      <w:proofErr w:type="spellStart"/>
      <w:r w:rsidRPr="00636787">
        <w:rPr>
          <w:color w:val="000000"/>
          <w:sz w:val="28"/>
          <w:szCs w:val="28"/>
        </w:rPr>
        <w:t>авыл</w:t>
      </w:r>
      <w:proofErr w:type="spellEnd"/>
      <w:r w:rsidRPr="00636787">
        <w:rPr>
          <w:color w:val="000000"/>
          <w:sz w:val="28"/>
          <w:szCs w:val="28"/>
        </w:rPr>
        <w:t xml:space="preserve"> </w:t>
      </w:r>
      <w:proofErr w:type="spellStart"/>
      <w:r w:rsidRPr="00636787">
        <w:rPr>
          <w:color w:val="000000"/>
          <w:sz w:val="28"/>
          <w:szCs w:val="28"/>
        </w:rPr>
        <w:t>җирлеге</w:t>
      </w:r>
      <w:proofErr w:type="spellEnd"/>
      <w:r w:rsidRPr="00636787">
        <w:rPr>
          <w:color w:val="000000"/>
          <w:sz w:val="28"/>
          <w:szCs w:val="28"/>
        </w:rPr>
        <w:t xml:space="preserve"> </w:t>
      </w:r>
      <w:proofErr w:type="spellStart"/>
      <w:r w:rsidRPr="00636787">
        <w:rPr>
          <w:color w:val="000000"/>
          <w:sz w:val="28"/>
          <w:szCs w:val="28"/>
        </w:rPr>
        <w:t>Советына</w:t>
      </w:r>
      <w:proofErr w:type="spellEnd"/>
      <w:r w:rsidRPr="00636787">
        <w:rPr>
          <w:color w:val="000000"/>
          <w:sz w:val="28"/>
          <w:szCs w:val="28"/>
        </w:rPr>
        <w:t xml:space="preserve"> </w:t>
      </w:r>
      <w:proofErr w:type="spellStart"/>
      <w:r w:rsidRPr="00636787">
        <w:rPr>
          <w:color w:val="000000"/>
          <w:sz w:val="28"/>
          <w:szCs w:val="28"/>
        </w:rPr>
        <w:t>җибәрергә</w:t>
      </w:r>
      <w:proofErr w:type="spellEnd"/>
      <w:r w:rsidRPr="00636787">
        <w:rPr>
          <w:color w:val="000000"/>
          <w:sz w:val="28"/>
          <w:szCs w:val="28"/>
        </w:rPr>
        <w:t>.</w:t>
      </w:r>
    </w:p>
    <w:p w:rsidR="0068025B" w:rsidRDefault="0068025B" w:rsidP="0068025B">
      <w:pPr>
        <w:pStyle w:val="a4"/>
        <w:ind w:left="1080"/>
        <w:rPr>
          <w:color w:val="000000"/>
          <w:sz w:val="28"/>
          <w:szCs w:val="28"/>
        </w:rPr>
      </w:pPr>
    </w:p>
    <w:p w:rsidR="0068025B" w:rsidRDefault="0068025B" w:rsidP="0068025B">
      <w:pPr>
        <w:pStyle w:val="a4"/>
        <w:ind w:left="1080"/>
        <w:rPr>
          <w:color w:val="000000"/>
          <w:sz w:val="28"/>
          <w:szCs w:val="28"/>
        </w:rPr>
      </w:pPr>
    </w:p>
    <w:p w:rsidR="0068025B" w:rsidRDefault="0068025B" w:rsidP="0068025B">
      <w:pPr>
        <w:pStyle w:val="a4"/>
        <w:ind w:left="1080"/>
        <w:rPr>
          <w:color w:val="000000"/>
          <w:sz w:val="28"/>
          <w:szCs w:val="28"/>
        </w:rPr>
      </w:pPr>
      <w:r>
        <w:rPr>
          <w:color w:val="000000"/>
          <w:sz w:val="28"/>
          <w:szCs w:val="28"/>
        </w:rPr>
        <w:t xml:space="preserve">Комиссия </w:t>
      </w:r>
      <w:r w:rsidR="00905F44">
        <w:rPr>
          <w:color w:val="000000"/>
          <w:sz w:val="28"/>
          <w:szCs w:val="28"/>
          <w:lang w:val="tt-RU"/>
        </w:rPr>
        <w:t>ә</w:t>
      </w:r>
      <w:proofErr w:type="spellStart"/>
      <w:r>
        <w:rPr>
          <w:color w:val="000000"/>
          <w:sz w:val="28"/>
          <w:szCs w:val="28"/>
        </w:rPr>
        <w:t>гъзалары</w:t>
      </w:r>
      <w:proofErr w:type="spellEnd"/>
      <w:r>
        <w:rPr>
          <w:color w:val="000000"/>
          <w:sz w:val="28"/>
          <w:szCs w:val="28"/>
        </w:rPr>
        <w:t xml:space="preserve">                                </w:t>
      </w:r>
      <w:r w:rsidR="00905F44">
        <w:rPr>
          <w:color w:val="000000"/>
          <w:sz w:val="28"/>
          <w:szCs w:val="28"/>
          <w:lang w:val="tt-RU"/>
        </w:rPr>
        <w:t>Г.М.Төхвәтуллина</w:t>
      </w:r>
      <w:r>
        <w:rPr>
          <w:color w:val="000000"/>
          <w:sz w:val="28"/>
          <w:szCs w:val="28"/>
        </w:rPr>
        <w:t xml:space="preserve"> </w:t>
      </w:r>
    </w:p>
    <w:p w:rsidR="0068025B" w:rsidRDefault="0068025B" w:rsidP="0068025B">
      <w:pPr>
        <w:pStyle w:val="a4"/>
        <w:ind w:left="1080"/>
        <w:rPr>
          <w:sz w:val="28"/>
          <w:szCs w:val="28"/>
        </w:rPr>
      </w:pPr>
      <w:r>
        <w:rPr>
          <w:color w:val="000000"/>
          <w:sz w:val="28"/>
          <w:szCs w:val="28"/>
        </w:rPr>
        <w:t xml:space="preserve">                                                                   </w:t>
      </w:r>
      <w:r w:rsidR="00905F44">
        <w:rPr>
          <w:color w:val="000000"/>
          <w:sz w:val="28"/>
          <w:szCs w:val="28"/>
          <w:lang w:val="tt-RU"/>
        </w:rPr>
        <w:t>Ф.Г.Кадыйрова</w:t>
      </w:r>
      <w:r>
        <w:rPr>
          <w:color w:val="000000"/>
          <w:sz w:val="28"/>
          <w:szCs w:val="28"/>
        </w:rPr>
        <w:t>.</w:t>
      </w:r>
    </w:p>
    <w:p w:rsidR="004556FF" w:rsidRPr="0068025B" w:rsidRDefault="004556FF" w:rsidP="0068025B">
      <w:bookmarkStart w:id="0" w:name="_GoBack"/>
      <w:bookmarkEnd w:id="0"/>
    </w:p>
    <w:sectPr w:rsidR="004556FF" w:rsidRPr="0068025B" w:rsidSect="00A311D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91E97"/>
    <w:multiLevelType w:val="multilevel"/>
    <w:tmpl w:val="951A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010D2F"/>
    <w:multiLevelType w:val="hybridMultilevel"/>
    <w:tmpl w:val="1CAC4D38"/>
    <w:lvl w:ilvl="0" w:tplc="6FC6612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2A"/>
    <w:rsid w:val="00095AC7"/>
    <w:rsid w:val="000D3B2A"/>
    <w:rsid w:val="004556FF"/>
    <w:rsid w:val="00636787"/>
    <w:rsid w:val="0068025B"/>
    <w:rsid w:val="00905F44"/>
    <w:rsid w:val="00A3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C7"/>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8025B"/>
    <w:pPr>
      <w:spacing w:before="100" w:beforeAutospacing="1" w:after="100" w:afterAutospacing="1"/>
    </w:pPr>
    <w:rPr>
      <w:sz w:val="24"/>
      <w:szCs w:val="24"/>
      <w:lang w:eastAsia="ru-RU"/>
    </w:rPr>
  </w:style>
  <w:style w:type="paragraph" w:styleId="a4">
    <w:name w:val="List Paragraph"/>
    <w:basedOn w:val="a"/>
    <w:uiPriority w:val="34"/>
    <w:qFormat/>
    <w:rsid w:val="0068025B"/>
    <w:pPr>
      <w:ind w:left="720"/>
      <w:contextualSpacing/>
    </w:pPr>
    <w:rPr>
      <w:sz w:val="24"/>
      <w:szCs w:val="24"/>
      <w:lang w:eastAsia="ru-RU"/>
    </w:rPr>
  </w:style>
  <w:style w:type="paragraph" w:customStyle="1" w:styleId="ConsPlusTitle">
    <w:name w:val="ConsPlusTitle"/>
    <w:rsid w:val="0068025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C7"/>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8025B"/>
    <w:pPr>
      <w:spacing w:before="100" w:beforeAutospacing="1" w:after="100" w:afterAutospacing="1"/>
    </w:pPr>
    <w:rPr>
      <w:sz w:val="24"/>
      <w:szCs w:val="24"/>
      <w:lang w:eastAsia="ru-RU"/>
    </w:rPr>
  </w:style>
  <w:style w:type="paragraph" w:styleId="a4">
    <w:name w:val="List Paragraph"/>
    <w:basedOn w:val="a"/>
    <w:uiPriority w:val="34"/>
    <w:qFormat/>
    <w:rsid w:val="0068025B"/>
    <w:pPr>
      <w:ind w:left="720"/>
      <w:contextualSpacing/>
    </w:pPr>
    <w:rPr>
      <w:sz w:val="24"/>
      <w:szCs w:val="24"/>
      <w:lang w:eastAsia="ru-RU"/>
    </w:rPr>
  </w:style>
  <w:style w:type="paragraph" w:customStyle="1" w:styleId="ConsPlusTitle">
    <w:name w:val="ConsPlusTitle"/>
    <w:rsid w:val="0068025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2021-07-06T05:38:00Z</dcterms:created>
  <dcterms:modified xsi:type="dcterms:W3CDTF">2022-06-08T06:45:00Z</dcterms:modified>
</cp:coreProperties>
</file>