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7B" w:rsidRPr="004350E3" w:rsidRDefault="00623C7B" w:rsidP="00623C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16" w:type="dxa"/>
        <w:tblInd w:w="-37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"/>
        <w:gridCol w:w="71"/>
        <w:gridCol w:w="4040"/>
        <w:gridCol w:w="1489"/>
        <w:gridCol w:w="4110"/>
        <w:gridCol w:w="426"/>
        <w:gridCol w:w="43"/>
      </w:tblGrid>
      <w:tr w:rsidR="004350E3" w:rsidRPr="004350E3" w:rsidTr="0097238B">
        <w:trPr>
          <w:gridBefore w:val="1"/>
          <w:gridAfter w:val="2"/>
          <w:wBefore w:w="37" w:type="dxa"/>
          <w:wAfter w:w="469" w:type="dxa"/>
          <w:trHeight w:val="1417"/>
        </w:trPr>
        <w:tc>
          <w:tcPr>
            <w:tcW w:w="4111" w:type="dxa"/>
            <w:gridSpan w:val="2"/>
            <w:tcBorders>
              <w:bottom w:val="nil"/>
            </w:tcBorders>
          </w:tcPr>
          <w:p w:rsidR="004350E3" w:rsidRPr="004350E3" w:rsidRDefault="004350E3" w:rsidP="0097238B">
            <w:pPr>
              <w:pStyle w:val="2"/>
              <w:keepNext w:val="0"/>
              <w:spacing w:before="0"/>
              <w:ind w:left="-284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bookmarkStart w:id="0" w:name="_GoBack"/>
            <w:r w:rsidRPr="004350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РЕСПУБЛИКА ТАТАРСТАН</w:t>
            </w:r>
          </w:p>
          <w:p w:rsidR="004350E3" w:rsidRPr="004350E3" w:rsidRDefault="004350E3" w:rsidP="0097238B">
            <w:pPr>
              <w:pStyle w:val="21"/>
              <w:widowControl w:val="0"/>
              <w:spacing w:after="0" w:line="240" w:lineRule="auto"/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0E3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4350E3" w:rsidRPr="004350E3" w:rsidRDefault="004350E3" w:rsidP="0097238B">
            <w:pPr>
              <w:pStyle w:val="21"/>
              <w:widowControl w:val="0"/>
              <w:spacing w:after="0" w:line="240" w:lineRule="auto"/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0E3">
              <w:rPr>
                <w:rFonts w:ascii="Arial" w:hAnsi="Arial" w:cs="Arial"/>
                <w:sz w:val="24"/>
                <w:szCs w:val="24"/>
              </w:rPr>
              <w:t>Сухояшского сельского поселения Азнакаевского</w:t>
            </w:r>
          </w:p>
          <w:p w:rsidR="004350E3" w:rsidRPr="004350E3" w:rsidRDefault="004350E3" w:rsidP="0097238B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0E3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4350E3" w:rsidRPr="004350E3" w:rsidRDefault="004350E3" w:rsidP="004350E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350E3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4350E3">
              <w:rPr>
                <w:rFonts w:ascii="Arial" w:hAnsi="Arial" w:cs="Arial"/>
                <w:sz w:val="24"/>
                <w:szCs w:val="24"/>
                <w:lang w:val="tt-RU"/>
              </w:rPr>
              <w:t>Школьная</w:t>
            </w:r>
            <w:r w:rsidRPr="004350E3">
              <w:rPr>
                <w:rFonts w:ascii="Arial" w:hAnsi="Arial" w:cs="Arial"/>
                <w:sz w:val="24"/>
                <w:szCs w:val="24"/>
              </w:rPr>
              <w:t xml:space="preserve">, д. 4-2, Азнакаевский район, </w:t>
            </w:r>
            <w:proofErr w:type="spellStart"/>
            <w:r w:rsidRPr="004350E3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350E3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4350E3">
              <w:rPr>
                <w:rFonts w:ascii="Arial" w:hAnsi="Arial" w:cs="Arial"/>
                <w:sz w:val="24"/>
                <w:szCs w:val="24"/>
              </w:rPr>
              <w:t>ольшой</w:t>
            </w:r>
            <w:proofErr w:type="spellEnd"/>
            <w:r w:rsidRPr="004350E3">
              <w:rPr>
                <w:rFonts w:ascii="Arial" w:hAnsi="Arial" w:cs="Arial"/>
                <w:sz w:val="24"/>
                <w:szCs w:val="24"/>
              </w:rPr>
              <w:t xml:space="preserve"> Сухояш, 423325,                 тел./факс (885592)34-6-16  </w:t>
            </w:r>
            <w:r w:rsidRPr="004350E3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350E3">
              <w:rPr>
                <w:rFonts w:ascii="Arial" w:hAnsi="Arial" w:cs="Arial"/>
                <w:sz w:val="24"/>
                <w:szCs w:val="24"/>
              </w:rPr>
              <w:t>-</w:t>
            </w:r>
            <w:r w:rsidRPr="004350E3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4350E3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4350E3">
              <w:rPr>
                <w:rFonts w:ascii="Arial" w:hAnsi="Arial" w:cs="Arial"/>
                <w:sz w:val="24"/>
                <w:szCs w:val="24"/>
                <w:lang w:val="en-US"/>
              </w:rPr>
              <w:t>Suho</w:t>
            </w:r>
            <w:proofErr w:type="spellEnd"/>
            <w:r w:rsidRPr="004350E3">
              <w:rPr>
                <w:rFonts w:ascii="Arial" w:hAnsi="Arial" w:cs="Arial"/>
                <w:sz w:val="24"/>
                <w:szCs w:val="24"/>
                <w:lang w:val="tt-RU"/>
              </w:rPr>
              <w:t>.Azn@tatar.ru</w:t>
            </w:r>
          </w:p>
        </w:tc>
        <w:tc>
          <w:tcPr>
            <w:tcW w:w="1489" w:type="dxa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4350E3" w:rsidRPr="004350E3" w:rsidTr="0097238B">
              <w:trPr>
                <w:trHeight w:val="1708"/>
              </w:trPr>
              <w:tc>
                <w:tcPr>
                  <w:tcW w:w="1772" w:type="dxa"/>
                </w:tcPr>
                <w:p w:rsidR="004350E3" w:rsidRPr="004350E3" w:rsidRDefault="004350E3" w:rsidP="0097238B">
                  <w:pPr>
                    <w:ind w:hanging="354"/>
                    <w:jc w:val="center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4350E3">
                    <w:rPr>
                      <w:rFonts w:ascii="Arial" w:hAnsi="Arial" w:cs="Arial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C8C9516" wp14:editId="78404328">
                        <wp:extent cx="723900" cy="8953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350E3" w:rsidRPr="004350E3" w:rsidRDefault="004350E3" w:rsidP="00972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4350E3" w:rsidRPr="004350E3" w:rsidRDefault="004350E3" w:rsidP="0097238B">
            <w:pPr>
              <w:pStyle w:val="2"/>
              <w:spacing w:before="0"/>
              <w:ind w:right="-142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4350E3">
              <w:rPr>
                <w:rFonts w:ascii="Arial" w:hAnsi="Arial" w:cs="Arial"/>
                <w:b w:val="0"/>
                <w:color w:val="auto"/>
                <w:sz w:val="24"/>
                <w:szCs w:val="24"/>
                <w:lang w:val="hsb-DE"/>
              </w:rPr>
              <w:t>ТАТАРСТАН РЕСПУБЛИКАСЫ</w:t>
            </w:r>
          </w:p>
          <w:p w:rsidR="004350E3" w:rsidRPr="004350E3" w:rsidRDefault="004350E3" w:rsidP="0097238B">
            <w:pPr>
              <w:pStyle w:val="af5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 xml:space="preserve">Азнакай </w:t>
            </w:r>
            <w:proofErr w:type="spellStart"/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 xml:space="preserve"> районы</w:t>
            </w:r>
          </w:p>
          <w:p w:rsidR="004350E3" w:rsidRPr="004350E3" w:rsidRDefault="004350E3" w:rsidP="0097238B">
            <w:pPr>
              <w:pStyle w:val="af5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4350E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Сукаеш авыл җирлеге</w:t>
            </w:r>
          </w:p>
          <w:p w:rsidR="004350E3" w:rsidRPr="004350E3" w:rsidRDefault="004350E3" w:rsidP="0097238B">
            <w:pPr>
              <w:pStyle w:val="af5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>башкарма</w:t>
            </w:r>
            <w:proofErr w:type="spellEnd"/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 xml:space="preserve"> комитеты</w:t>
            </w:r>
          </w:p>
          <w:p w:rsidR="004350E3" w:rsidRPr="004350E3" w:rsidRDefault="004350E3" w:rsidP="0097238B">
            <w:pPr>
              <w:pStyle w:val="af5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</w:p>
          <w:p w:rsidR="004350E3" w:rsidRPr="004350E3" w:rsidRDefault="004350E3" w:rsidP="0097238B">
            <w:pPr>
              <w:pStyle w:val="af5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</w:p>
          <w:p w:rsidR="004350E3" w:rsidRPr="004350E3" w:rsidRDefault="004350E3" w:rsidP="0097238B">
            <w:pPr>
              <w:pStyle w:val="af5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4350E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Мәктәп ур., 4-2нче  йорт, Азнакай районы, </w:t>
            </w:r>
          </w:p>
          <w:p w:rsidR="004350E3" w:rsidRPr="004350E3" w:rsidRDefault="004350E3" w:rsidP="0097238B">
            <w:pPr>
              <w:pStyle w:val="af5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proofErr w:type="spellStart"/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>Зур</w:t>
            </w:r>
            <w:proofErr w:type="spellEnd"/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>Сукаеш</w:t>
            </w:r>
            <w:proofErr w:type="spellEnd"/>
            <w:r w:rsidRPr="004350E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авылы, </w:t>
            </w:r>
          </w:p>
          <w:p w:rsidR="004350E3" w:rsidRPr="004350E3" w:rsidRDefault="004350E3" w:rsidP="0097238B">
            <w:pPr>
              <w:pStyle w:val="af5"/>
              <w:ind w:right="-71" w:hanging="7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0E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4233</w:t>
            </w:r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 xml:space="preserve">25, тел./факс (885592)34-6-16                                </w:t>
            </w:r>
            <w:r w:rsidRPr="004350E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E</w:t>
            </w:r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r w:rsidRPr="004350E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mail</w:t>
            </w:r>
            <w:r w:rsidRPr="004350E3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  <w:proofErr w:type="spellStart"/>
            <w:r w:rsidRPr="004350E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Suho</w:t>
            </w:r>
            <w:proofErr w:type="spellEnd"/>
            <w:r w:rsidRPr="004350E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.Azn@tatar.ru</w:t>
            </w:r>
          </w:p>
          <w:p w:rsidR="004350E3" w:rsidRPr="004350E3" w:rsidRDefault="004350E3" w:rsidP="0097238B">
            <w:pPr>
              <w:pStyle w:val="af5"/>
              <w:ind w:right="-71" w:hanging="7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</w:p>
        </w:tc>
      </w:tr>
      <w:tr w:rsidR="004350E3" w:rsidRPr="004350E3" w:rsidTr="0097238B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108" w:type="dxa"/>
          <w:wAfter w:w="43" w:type="dxa"/>
        </w:trPr>
        <w:tc>
          <w:tcPr>
            <w:tcW w:w="5529" w:type="dxa"/>
            <w:gridSpan w:val="2"/>
            <w:tcBorders>
              <w:top w:val="single" w:sz="12" w:space="0" w:color="auto"/>
            </w:tcBorders>
          </w:tcPr>
          <w:p w:rsidR="004350E3" w:rsidRPr="004350E3" w:rsidRDefault="004350E3" w:rsidP="0097238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4350E3" w:rsidRPr="004350E3" w:rsidRDefault="004350E3" w:rsidP="0097238B">
            <w:pPr>
              <w:ind w:left="-8" w:right="-11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4350E3" w:rsidRPr="004350E3" w:rsidTr="0097238B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37" w:type="dxa"/>
            <w:gridSpan w:val="4"/>
          </w:tcPr>
          <w:p w:rsidR="004350E3" w:rsidRPr="004350E3" w:rsidRDefault="004350E3" w:rsidP="0097238B">
            <w:pPr>
              <w:spacing w:line="36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50E3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4350E3" w:rsidRPr="004350E3" w:rsidRDefault="004350E3" w:rsidP="0097238B">
            <w:pPr>
              <w:spacing w:line="36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50E3">
              <w:rPr>
                <w:rFonts w:ascii="Arial" w:hAnsi="Arial" w:cs="Arial"/>
                <w:sz w:val="24"/>
                <w:szCs w:val="24"/>
              </w:rPr>
              <w:t>от «19» сентября 2022г.</w:t>
            </w:r>
          </w:p>
        </w:tc>
        <w:tc>
          <w:tcPr>
            <w:tcW w:w="4579" w:type="dxa"/>
            <w:gridSpan w:val="3"/>
          </w:tcPr>
          <w:p w:rsidR="004350E3" w:rsidRPr="004350E3" w:rsidRDefault="004350E3" w:rsidP="0097238B">
            <w:pPr>
              <w:spacing w:line="360" w:lineRule="auto"/>
              <w:ind w:left="-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0E3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  <w:p w:rsidR="004350E3" w:rsidRPr="004350E3" w:rsidRDefault="004350E3" w:rsidP="0097238B">
            <w:pPr>
              <w:spacing w:line="360" w:lineRule="auto"/>
              <w:ind w:left="-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0E3">
              <w:rPr>
                <w:rFonts w:ascii="Arial" w:hAnsi="Arial" w:cs="Arial"/>
                <w:sz w:val="24"/>
                <w:szCs w:val="24"/>
              </w:rPr>
              <w:t>№ 21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5"/>
      </w:tblGrid>
      <w:tr w:rsidR="004350E3" w:rsidRPr="004350E3" w:rsidTr="0097238B">
        <w:trPr>
          <w:trHeight w:val="313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</w:tcPr>
          <w:p w:rsidR="004350E3" w:rsidRPr="004350E3" w:rsidRDefault="004350E3" w:rsidP="0043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50E3">
              <w:rPr>
                <w:rFonts w:ascii="Arial" w:hAnsi="Arial" w:cs="Arial"/>
                <w:sz w:val="24"/>
                <w:szCs w:val="24"/>
                <w:lang w:val="tt"/>
              </w:rPr>
              <w:t>Татарстан Республикасы Азнакай муниципаль районы Сукаеш авыл җирлеге башкарма комитетының  2019 елның 26 декабренд</w:t>
            </w:r>
            <w:r w:rsidRPr="004350E3">
              <w:rPr>
                <w:rFonts w:ascii="Arial" w:hAnsi="Arial" w:cs="Arial"/>
                <w:sz w:val="24"/>
                <w:szCs w:val="24"/>
                <w:lang w:val="tt-RU"/>
              </w:rPr>
              <w:t>әге</w:t>
            </w:r>
            <w:r w:rsidRPr="004350E3">
              <w:rPr>
                <w:rFonts w:ascii="Arial" w:hAnsi="Arial" w:cs="Arial"/>
                <w:sz w:val="24"/>
                <w:szCs w:val="24"/>
                <w:lang w:val="tt"/>
              </w:rPr>
              <w:t xml:space="preserve"> 18 номерлы номерлы «2020-2022 елларга Татарстан Республикасы Азнакай муниципаль районының Сукаеш авыл җирлегендә кече һәм урта эшкуарлык субъектларын үстерүнең муниципаль программасы турында» карары белән расланган, 2020-2022 елларга Татарстан Республикасы Азнакай муниципаль районының Сукаеш авыл җирлегендә кече һәм урта эшкуарлык субъектларын үстерү муниципаль программасына үзгәреш кертү турында (2020 елның 28 январендәге 1номерлы карар редакциясендә)</w:t>
            </w:r>
          </w:p>
        </w:tc>
      </w:tr>
    </w:tbl>
    <w:p w:rsidR="004350E3" w:rsidRPr="004350E3" w:rsidRDefault="004350E3" w:rsidP="004350E3">
      <w:pPr>
        <w:jc w:val="both"/>
        <w:rPr>
          <w:rFonts w:ascii="Arial" w:hAnsi="Arial" w:cs="Arial"/>
          <w:sz w:val="24"/>
          <w:szCs w:val="24"/>
        </w:rPr>
      </w:pPr>
    </w:p>
    <w:p w:rsidR="004350E3" w:rsidRPr="004350E3" w:rsidRDefault="004350E3" w:rsidP="00435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4350E3">
        <w:rPr>
          <w:rFonts w:ascii="Arial" w:hAnsi="Arial" w:cs="Arial"/>
          <w:sz w:val="24"/>
          <w:szCs w:val="24"/>
          <w:lang w:val="tt"/>
        </w:rPr>
        <w:tab/>
        <w:t>2022 елның 28 июнендәге 197-ФЗ номерлы «Россия Федерациясендә кече һәм урта эшкуарлыкны үстерү турында» Федераль законга үзгәрешләр кертү хакында»  Федераль закон нигезендә Татарстан Республикасы Азнакай муниципаль районы Сукаеш авыл җирлеге башкарма комитеты карар итә::</w:t>
      </w:r>
    </w:p>
    <w:p w:rsidR="004350E3" w:rsidRPr="004350E3" w:rsidRDefault="004350E3" w:rsidP="00435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4350E3">
        <w:rPr>
          <w:rFonts w:ascii="Arial" w:hAnsi="Arial" w:cs="Arial"/>
          <w:sz w:val="24"/>
          <w:szCs w:val="24"/>
          <w:lang w:val="tt"/>
        </w:rPr>
        <w:tab/>
        <w:t>Татарстан Республикасы Азнакай муниципаль районы Сукаеш авыл җирлеге башкарма комитетының  2019 елның 26 декабренд</w:t>
      </w:r>
      <w:r w:rsidRPr="004350E3">
        <w:rPr>
          <w:rFonts w:ascii="Arial" w:hAnsi="Arial" w:cs="Arial"/>
          <w:sz w:val="24"/>
          <w:szCs w:val="24"/>
          <w:lang w:val="tt-RU"/>
        </w:rPr>
        <w:t>әге</w:t>
      </w:r>
      <w:r w:rsidRPr="004350E3">
        <w:rPr>
          <w:rFonts w:ascii="Arial" w:hAnsi="Arial" w:cs="Arial"/>
          <w:sz w:val="24"/>
          <w:szCs w:val="24"/>
          <w:lang w:val="tt"/>
        </w:rPr>
        <w:t xml:space="preserve"> 18 номерлы «2020-2022 елларга Татарстан Республикасы Азнакай муниципаль районының Чалпы авыл җирлегендә кече һәм урта эшкуарлык субъектларын үстерүнең муниципаль программасы турында» карары белән расланган, 2020-2022 елларга Татарстан Республикасы Азнакай муниципаль районының Сукаеш авыл җирлегендә кече һәм урта эшкуарлык субъектларын үстерү муниципаль программасына  (2020 елның 28 январендәге 1номерлы карар редакциясендә) түбәндәге үзгәрешләрне кертергә:</w:t>
      </w:r>
    </w:p>
    <w:p w:rsidR="004350E3" w:rsidRPr="004350E3" w:rsidRDefault="004350E3" w:rsidP="00435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4350E3">
        <w:rPr>
          <w:rFonts w:ascii="Arial" w:hAnsi="Arial" w:cs="Arial"/>
          <w:sz w:val="24"/>
          <w:szCs w:val="24"/>
          <w:lang w:val="tt"/>
        </w:rPr>
        <w:tab/>
        <w:t>1.1. 6 бүлектәге дүрт абзацта «Кече һәм урта эшмәкәрлек</w:t>
      </w:r>
      <w:r w:rsidR="00DB5502">
        <w:rPr>
          <w:rFonts w:ascii="Arial" w:hAnsi="Arial" w:cs="Arial"/>
          <w:sz w:val="24"/>
          <w:szCs w:val="24"/>
          <w:lang w:val="tt"/>
        </w:rPr>
        <w:t xml:space="preserve"> субъектлары» сүзләрен «кече яки</w:t>
      </w:r>
      <w:r w:rsidRPr="004350E3">
        <w:rPr>
          <w:rFonts w:ascii="Arial" w:hAnsi="Arial" w:cs="Arial"/>
          <w:sz w:val="24"/>
          <w:szCs w:val="24"/>
          <w:lang w:val="tt"/>
        </w:rPr>
        <w:t xml:space="preserve"> урта эшмәкәрлек субъектлары»сүзләренә алмаштырырга.</w:t>
      </w:r>
    </w:p>
    <w:p w:rsidR="004350E3" w:rsidRPr="004350E3" w:rsidRDefault="004350E3" w:rsidP="004350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4350E3">
        <w:rPr>
          <w:rFonts w:ascii="Arial" w:hAnsi="Arial" w:cs="Arial"/>
          <w:sz w:val="24"/>
          <w:szCs w:val="24"/>
          <w:lang w:val="tt"/>
        </w:rPr>
        <w:tab/>
        <w:t>Әлеге карарны «Татарстан Республикасы хокукый мәгълүмат рәсми порталында» түбәндәге  веб-адрес буенча урнаштыру юлы белән игълан итәргә: http://pravo.tatarstan.ru  һәм Азнакай муниципаль районы рәсми сайтында да Интернет мәгълүмат-коммуникация челтәрендә веб-адрес буенча урнаштырырга: http://aznakayevo.tatar.ru.</w:t>
      </w:r>
    </w:p>
    <w:p w:rsidR="004350E3" w:rsidRPr="004350E3" w:rsidRDefault="004350E3" w:rsidP="004350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"/>
        </w:rPr>
      </w:pPr>
      <w:r w:rsidRPr="004350E3">
        <w:rPr>
          <w:rFonts w:ascii="Arial" w:hAnsi="Arial" w:cs="Arial"/>
          <w:sz w:val="24"/>
          <w:szCs w:val="24"/>
          <w:lang w:val="tt"/>
        </w:rPr>
        <w:t>3. Әлеге карарның үтәлешен контрольдә тотуны үз өстемдә калдырам.</w:t>
      </w:r>
    </w:p>
    <w:p w:rsidR="004350E3" w:rsidRPr="004350E3" w:rsidRDefault="004350E3" w:rsidP="004350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"/>
        </w:rPr>
      </w:pPr>
    </w:p>
    <w:p w:rsidR="001A7B1F" w:rsidRPr="004350E3" w:rsidRDefault="001A7B1F" w:rsidP="00F81C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"/>
        </w:rPr>
      </w:pPr>
    </w:p>
    <w:p w:rsidR="001A7B1F" w:rsidRPr="004350E3" w:rsidRDefault="001A7B1F" w:rsidP="00F81C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C620EC" w:rsidRPr="004350E3" w:rsidRDefault="00C620EC" w:rsidP="007855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E2616" w:rsidRPr="004350E3" w:rsidRDefault="00EB6F00" w:rsidP="00BD25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50E3">
        <w:rPr>
          <w:rFonts w:ascii="Arial" w:hAnsi="Arial" w:cs="Arial"/>
          <w:sz w:val="24"/>
          <w:szCs w:val="24"/>
          <w:lang w:val="tt-RU"/>
        </w:rPr>
        <w:t>Башлык</w:t>
      </w:r>
      <w:r w:rsidR="001A7B1F" w:rsidRPr="004350E3">
        <w:rPr>
          <w:rFonts w:ascii="Arial" w:hAnsi="Arial" w:cs="Arial"/>
          <w:sz w:val="24"/>
          <w:szCs w:val="24"/>
          <w:lang w:val="tt-RU"/>
        </w:rPr>
        <w:t xml:space="preserve">                                            Закирова З.Җ.</w:t>
      </w:r>
      <w:bookmarkEnd w:id="0"/>
    </w:p>
    <w:sectPr w:rsidR="00EE2616" w:rsidRPr="004350E3" w:rsidSect="004350E3">
      <w:pgSz w:w="11907" w:h="16840"/>
      <w:pgMar w:top="284" w:right="567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53C4F5D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F774AFB6" w:tentative="1">
      <w:start w:val="1"/>
      <w:numFmt w:val="lowerLetter"/>
      <w:lvlText w:val="%2."/>
      <w:lvlJc w:val="left"/>
      <w:pPr>
        <w:ind w:left="1539" w:hanging="360"/>
      </w:pPr>
    </w:lvl>
    <w:lvl w:ilvl="2" w:tplc="55366132" w:tentative="1">
      <w:start w:val="1"/>
      <w:numFmt w:val="lowerRoman"/>
      <w:lvlText w:val="%3."/>
      <w:lvlJc w:val="right"/>
      <w:pPr>
        <w:ind w:left="2259" w:hanging="180"/>
      </w:pPr>
    </w:lvl>
    <w:lvl w:ilvl="3" w:tplc="53DEBDAC" w:tentative="1">
      <w:start w:val="1"/>
      <w:numFmt w:val="decimal"/>
      <w:lvlText w:val="%4."/>
      <w:lvlJc w:val="left"/>
      <w:pPr>
        <w:ind w:left="2979" w:hanging="360"/>
      </w:pPr>
    </w:lvl>
    <w:lvl w:ilvl="4" w:tplc="EE4A412E" w:tentative="1">
      <w:start w:val="1"/>
      <w:numFmt w:val="lowerLetter"/>
      <w:lvlText w:val="%5."/>
      <w:lvlJc w:val="left"/>
      <w:pPr>
        <w:ind w:left="3699" w:hanging="360"/>
      </w:pPr>
    </w:lvl>
    <w:lvl w:ilvl="5" w:tplc="10EC9BF4" w:tentative="1">
      <w:start w:val="1"/>
      <w:numFmt w:val="lowerRoman"/>
      <w:lvlText w:val="%6."/>
      <w:lvlJc w:val="right"/>
      <w:pPr>
        <w:ind w:left="4419" w:hanging="180"/>
      </w:pPr>
    </w:lvl>
    <w:lvl w:ilvl="6" w:tplc="47722D2C" w:tentative="1">
      <w:start w:val="1"/>
      <w:numFmt w:val="decimal"/>
      <w:lvlText w:val="%7."/>
      <w:lvlJc w:val="left"/>
      <w:pPr>
        <w:ind w:left="5139" w:hanging="360"/>
      </w:pPr>
    </w:lvl>
    <w:lvl w:ilvl="7" w:tplc="793EAF68" w:tentative="1">
      <w:start w:val="1"/>
      <w:numFmt w:val="lowerLetter"/>
      <w:lvlText w:val="%8."/>
      <w:lvlJc w:val="left"/>
      <w:pPr>
        <w:ind w:left="5859" w:hanging="360"/>
      </w:pPr>
    </w:lvl>
    <w:lvl w:ilvl="8" w:tplc="BE7C2784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BE473CF"/>
    <w:multiLevelType w:val="hybridMultilevel"/>
    <w:tmpl w:val="2D28DB92"/>
    <w:lvl w:ilvl="0" w:tplc="48041FDE">
      <w:start w:val="1"/>
      <w:numFmt w:val="decimal"/>
      <w:lvlText w:val="%1.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F1E58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98293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E7AF5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FBEFF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F4D5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2C2B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D4A9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C43CB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1A65A86"/>
    <w:multiLevelType w:val="hybridMultilevel"/>
    <w:tmpl w:val="11648272"/>
    <w:lvl w:ilvl="0" w:tplc="38F8C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BE4B8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6CD47A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403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B8FA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AD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2AD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CF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808F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B2"/>
    <w:rsid w:val="00000BAE"/>
    <w:rsid w:val="0002164F"/>
    <w:rsid w:val="000E38E5"/>
    <w:rsid w:val="000F1778"/>
    <w:rsid w:val="001039EF"/>
    <w:rsid w:val="00163F18"/>
    <w:rsid w:val="00190B23"/>
    <w:rsid w:val="001A7B1F"/>
    <w:rsid w:val="001B64A9"/>
    <w:rsid w:val="001D620F"/>
    <w:rsid w:val="001E2C11"/>
    <w:rsid w:val="001F3951"/>
    <w:rsid w:val="002551AA"/>
    <w:rsid w:val="003061DF"/>
    <w:rsid w:val="003157DF"/>
    <w:rsid w:val="003731A9"/>
    <w:rsid w:val="003845B2"/>
    <w:rsid w:val="004350E3"/>
    <w:rsid w:val="004B2D1D"/>
    <w:rsid w:val="004E7B49"/>
    <w:rsid w:val="005403E6"/>
    <w:rsid w:val="00623C7B"/>
    <w:rsid w:val="00680049"/>
    <w:rsid w:val="006B3926"/>
    <w:rsid w:val="00703A41"/>
    <w:rsid w:val="007432A0"/>
    <w:rsid w:val="0078552D"/>
    <w:rsid w:val="00875A9B"/>
    <w:rsid w:val="00886493"/>
    <w:rsid w:val="009A0DF2"/>
    <w:rsid w:val="009D26CA"/>
    <w:rsid w:val="009E3C40"/>
    <w:rsid w:val="00AE6ED2"/>
    <w:rsid w:val="00AF0673"/>
    <w:rsid w:val="00B27638"/>
    <w:rsid w:val="00B47FFB"/>
    <w:rsid w:val="00B8689E"/>
    <w:rsid w:val="00BB1D51"/>
    <w:rsid w:val="00BC34DF"/>
    <w:rsid w:val="00BD2589"/>
    <w:rsid w:val="00C353DF"/>
    <w:rsid w:val="00C42436"/>
    <w:rsid w:val="00C620EC"/>
    <w:rsid w:val="00C8433C"/>
    <w:rsid w:val="00CD0B13"/>
    <w:rsid w:val="00CE1786"/>
    <w:rsid w:val="00D8545B"/>
    <w:rsid w:val="00DB1B9B"/>
    <w:rsid w:val="00DB1CC1"/>
    <w:rsid w:val="00DB5502"/>
    <w:rsid w:val="00E01CC8"/>
    <w:rsid w:val="00E34261"/>
    <w:rsid w:val="00E65631"/>
    <w:rsid w:val="00E86D5D"/>
    <w:rsid w:val="00EB6F00"/>
    <w:rsid w:val="00EC29E3"/>
    <w:rsid w:val="00EE2616"/>
    <w:rsid w:val="00F43A3A"/>
    <w:rsid w:val="00F4702B"/>
    <w:rsid w:val="00F53B99"/>
    <w:rsid w:val="00F6110C"/>
    <w:rsid w:val="00F81CFD"/>
    <w:rsid w:val="00FC52A3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E3"/>
  </w:style>
  <w:style w:type="paragraph" w:styleId="1">
    <w:name w:val="heading 1"/>
    <w:basedOn w:val="a"/>
    <w:next w:val="a"/>
    <w:link w:val="10"/>
    <w:qFormat/>
    <w:rsid w:val="001E2C1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E2C11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1E2C11"/>
  </w:style>
  <w:style w:type="paragraph" w:customStyle="1" w:styleId="ConsPlusTitle">
    <w:name w:val="ConsPlusTitle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Strong"/>
    <w:qFormat/>
    <w:rsid w:val="001E2C11"/>
    <w:rPr>
      <w:b/>
      <w:bCs/>
    </w:rPr>
  </w:style>
  <w:style w:type="paragraph" w:styleId="a5">
    <w:name w:val="footnote text"/>
    <w:basedOn w:val="a"/>
    <w:link w:val="a6"/>
    <w:semiHidden/>
    <w:rsid w:val="001E2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E2C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1E2C11"/>
    <w:rPr>
      <w:vertAlign w:val="superscript"/>
    </w:rPr>
  </w:style>
  <w:style w:type="paragraph" w:styleId="a8">
    <w:name w:val="header"/>
    <w:basedOn w:val="a"/>
    <w:link w:val="a9"/>
    <w:uiPriority w:val="99"/>
    <w:rsid w:val="001E2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E2C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1E2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1E2C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rsid w:val="001E2C1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1E2C1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unhideWhenUsed/>
    <w:rsid w:val="001E2C11"/>
    <w:rPr>
      <w:color w:val="404040"/>
      <w:u w:val="single"/>
    </w:rPr>
  </w:style>
  <w:style w:type="paragraph" w:styleId="af">
    <w:name w:val="List Paragraph"/>
    <w:basedOn w:val="a"/>
    <w:uiPriority w:val="34"/>
    <w:qFormat/>
    <w:rsid w:val="001E2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2C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2">
    <w:name w:val="Обычный1"/>
    <w:rsid w:val="001E2C1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3"/>
    <w:rsid w:val="001E2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1E2C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1E2C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1E2C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rsid w:val="001E2C11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rsid w:val="001E2C11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1E2C1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rsid w:val="001E2C11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1E2C11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Plain Text"/>
    <w:basedOn w:val="a"/>
    <w:link w:val="af2"/>
    <w:rsid w:val="001E2C1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rsid w:val="001E2C11"/>
    <w:rPr>
      <w:rFonts w:ascii="Consolas" w:eastAsia="Times New Roman" w:hAnsi="Consolas" w:cs="Times New Roman"/>
      <w:sz w:val="21"/>
      <w:szCs w:val="21"/>
    </w:rPr>
  </w:style>
  <w:style w:type="paragraph" w:styleId="af3">
    <w:name w:val="Normal (Web)"/>
    <w:basedOn w:val="a"/>
    <w:rsid w:val="001E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1A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1A7B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35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Body Text"/>
    <w:basedOn w:val="a"/>
    <w:link w:val="af6"/>
    <w:uiPriority w:val="99"/>
    <w:rsid w:val="00435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350E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350E3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350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E3"/>
  </w:style>
  <w:style w:type="paragraph" w:styleId="1">
    <w:name w:val="heading 1"/>
    <w:basedOn w:val="a"/>
    <w:next w:val="a"/>
    <w:link w:val="10"/>
    <w:qFormat/>
    <w:rsid w:val="001E2C1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E2C11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1E2C11"/>
  </w:style>
  <w:style w:type="paragraph" w:customStyle="1" w:styleId="ConsPlusTitle">
    <w:name w:val="ConsPlusTitle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Strong"/>
    <w:qFormat/>
    <w:rsid w:val="001E2C11"/>
    <w:rPr>
      <w:b/>
      <w:bCs/>
    </w:rPr>
  </w:style>
  <w:style w:type="paragraph" w:styleId="a5">
    <w:name w:val="footnote text"/>
    <w:basedOn w:val="a"/>
    <w:link w:val="a6"/>
    <w:semiHidden/>
    <w:rsid w:val="001E2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E2C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1E2C11"/>
    <w:rPr>
      <w:vertAlign w:val="superscript"/>
    </w:rPr>
  </w:style>
  <w:style w:type="paragraph" w:styleId="a8">
    <w:name w:val="header"/>
    <w:basedOn w:val="a"/>
    <w:link w:val="a9"/>
    <w:uiPriority w:val="99"/>
    <w:rsid w:val="001E2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E2C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1E2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1E2C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rsid w:val="001E2C1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1E2C1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unhideWhenUsed/>
    <w:rsid w:val="001E2C11"/>
    <w:rPr>
      <w:color w:val="404040"/>
      <w:u w:val="single"/>
    </w:rPr>
  </w:style>
  <w:style w:type="paragraph" w:styleId="af">
    <w:name w:val="List Paragraph"/>
    <w:basedOn w:val="a"/>
    <w:uiPriority w:val="34"/>
    <w:qFormat/>
    <w:rsid w:val="001E2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2C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2">
    <w:name w:val="Обычный1"/>
    <w:rsid w:val="001E2C1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3"/>
    <w:rsid w:val="001E2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1E2C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E2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1E2C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1E2C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rsid w:val="001E2C11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rsid w:val="001E2C11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1E2C1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rsid w:val="001E2C11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1E2C11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Plain Text"/>
    <w:basedOn w:val="a"/>
    <w:link w:val="af2"/>
    <w:rsid w:val="001E2C1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rsid w:val="001E2C11"/>
    <w:rPr>
      <w:rFonts w:ascii="Consolas" w:eastAsia="Times New Roman" w:hAnsi="Consolas" w:cs="Times New Roman"/>
      <w:sz w:val="21"/>
      <w:szCs w:val="21"/>
    </w:rPr>
  </w:style>
  <w:style w:type="paragraph" w:styleId="af3">
    <w:name w:val="Normal (Web)"/>
    <w:basedOn w:val="a"/>
    <w:rsid w:val="001E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1A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1A7B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35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Body Text"/>
    <w:basedOn w:val="a"/>
    <w:link w:val="af6"/>
    <w:uiPriority w:val="99"/>
    <w:rsid w:val="00435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350E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350E3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350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5</cp:revision>
  <cp:lastPrinted>2022-09-21T12:43:00Z</cp:lastPrinted>
  <dcterms:created xsi:type="dcterms:W3CDTF">2022-09-16T10:54:00Z</dcterms:created>
  <dcterms:modified xsi:type="dcterms:W3CDTF">2022-09-21T12:44:00Z</dcterms:modified>
</cp:coreProperties>
</file>